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AB" w:rsidRPr="0012591A" w:rsidRDefault="00875EF3" w:rsidP="00875EF3">
      <w:pPr>
        <w:pStyle w:val="a3"/>
        <w:jc w:val="center"/>
        <w:rPr>
          <w:sz w:val="28"/>
          <w:szCs w:val="28"/>
        </w:rPr>
      </w:pPr>
      <w:r w:rsidRPr="0012591A">
        <w:rPr>
          <w:sz w:val="28"/>
          <w:szCs w:val="28"/>
        </w:rPr>
        <w:t>XVII</w:t>
      </w:r>
      <w:r w:rsidRPr="0012591A">
        <w:rPr>
          <w:sz w:val="28"/>
          <w:szCs w:val="28"/>
          <w:lang w:val="en-US"/>
        </w:rPr>
        <w:t>I</w:t>
      </w:r>
      <w:r w:rsidRPr="0012591A">
        <w:rPr>
          <w:sz w:val="28"/>
          <w:szCs w:val="28"/>
        </w:rPr>
        <w:t xml:space="preserve"> </w:t>
      </w:r>
      <w:r w:rsidR="00C809AB" w:rsidRPr="0012591A">
        <w:rPr>
          <w:sz w:val="28"/>
          <w:szCs w:val="28"/>
        </w:rPr>
        <w:t>открыт</w:t>
      </w:r>
      <w:r w:rsidRPr="0012591A">
        <w:rPr>
          <w:sz w:val="28"/>
          <w:szCs w:val="28"/>
        </w:rPr>
        <w:t>ые Сабанеевские эколого-краеведческие чтения</w:t>
      </w:r>
    </w:p>
    <w:p w:rsidR="00C809AB" w:rsidRPr="0012591A" w:rsidRDefault="00C809AB" w:rsidP="00C809AB">
      <w:pPr>
        <w:pStyle w:val="a3"/>
        <w:jc w:val="center"/>
        <w:rPr>
          <w:sz w:val="28"/>
          <w:szCs w:val="28"/>
        </w:rPr>
      </w:pPr>
    </w:p>
    <w:p w:rsidR="00C809AB" w:rsidRPr="0012591A" w:rsidRDefault="00C809AB" w:rsidP="00C809AB">
      <w:pPr>
        <w:pStyle w:val="a3"/>
        <w:jc w:val="center"/>
        <w:rPr>
          <w:sz w:val="28"/>
          <w:szCs w:val="28"/>
        </w:rPr>
      </w:pPr>
    </w:p>
    <w:p w:rsidR="00C809AB" w:rsidRPr="0012591A" w:rsidRDefault="00C809AB" w:rsidP="00C809AB">
      <w:pPr>
        <w:pStyle w:val="a3"/>
        <w:jc w:val="center"/>
        <w:rPr>
          <w:sz w:val="28"/>
          <w:szCs w:val="28"/>
        </w:rPr>
      </w:pPr>
    </w:p>
    <w:p w:rsidR="00C809AB" w:rsidRPr="0012591A" w:rsidRDefault="00C809AB" w:rsidP="00C809AB">
      <w:pPr>
        <w:pStyle w:val="a3"/>
        <w:jc w:val="center"/>
        <w:rPr>
          <w:sz w:val="28"/>
          <w:szCs w:val="28"/>
        </w:rPr>
      </w:pPr>
    </w:p>
    <w:p w:rsidR="00C809AB" w:rsidRPr="0012591A" w:rsidRDefault="00C809AB" w:rsidP="00C809AB">
      <w:pPr>
        <w:pStyle w:val="a3"/>
        <w:jc w:val="center"/>
        <w:rPr>
          <w:sz w:val="28"/>
          <w:szCs w:val="28"/>
        </w:rPr>
      </w:pPr>
    </w:p>
    <w:p w:rsidR="00C809AB" w:rsidRPr="0012591A" w:rsidRDefault="00C809AB" w:rsidP="00C809AB">
      <w:pPr>
        <w:pStyle w:val="a3"/>
        <w:jc w:val="center"/>
        <w:rPr>
          <w:b/>
          <w:sz w:val="28"/>
          <w:szCs w:val="28"/>
        </w:rPr>
      </w:pPr>
      <w:r w:rsidRPr="0012591A">
        <w:rPr>
          <w:b/>
          <w:sz w:val="28"/>
          <w:szCs w:val="28"/>
        </w:rPr>
        <w:t xml:space="preserve"> «Исследование состава и свойств минеральных вод»</w:t>
      </w:r>
    </w:p>
    <w:p w:rsidR="00C809AB" w:rsidRPr="0012591A" w:rsidRDefault="00C809AB" w:rsidP="00C809AB">
      <w:pPr>
        <w:pStyle w:val="a3"/>
        <w:ind w:left="5664"/>
        <w:rPr>
          <w:sz w:val="28"/>
          <w:szCs w:val="28"/>
        </w:rPr>
      </w:pPr>
    </w:p>
    <w:p w:rsidR="00C809AB" w:rsidRPr="0012591A" w:rsidRDefault="00C809AB" w:rsidP="00C809AB">
      <w:pPr>
        <w:pStyle w:val="a3"/>
        <w:ind w:left="5664"/>
        <w:rPr>
          <w:sz w:val="20"/>
          <w:szCs w:val="27"/>
        </w:rPr>
      </w:pPr>
    </w:p>
    <w:p w:rsidR="00C809AB" w:rsidRPr="0012591A" w:rsidRDefault="00C809AB" w:rsidP="00C809AB">
      <w:pPr>
        <w:pStyle w:val="a3"/>
        <w:ind w:left="5664"/>
        <w:rPr>
          <w:sz w:val="20"/>
          <w:szCs w:val="27"/>
        </w:rPr>
      </w:pPr>
    </w:p>
    <w:p w:rsidR="00C809AB" w:rsidRPr="0012591A" w:rsidRDefault="00C809AB" w:rsidP="00C809AB">
      <w:pPr>
        <w:pStyle w:val="a3"/>
        <w:ind w:left="5664"/>
        <w:rPr>
          <w:sz w:val="20"/>
          <w:szCs w:val="27"/>
        </w:rPr>
      </w:pPr>
    </w:p>
    <w:p w:rsidR="00C809AB" w:rsidRPr="0012591A" w:rsidRDefault="00C809AB" w:rsidP="00C809AB">
      <w:pPr>
        <w:pStyle w:val="a3"/>
        <w:ind w:left="5664"/>
        <w:rPr>
          <w:sz w:val="20"/>
          <w:szCs w:val="27"/>
        </w:rPr>
      </w:pPr>
    </w:p>
    <w:p w:rsidR="00C809AB" w:rsidRPr="0012591A" w:rsidRDefault="00C809AB" w:rsidP="00C809AB">
      <w:pPr>
        <w:pStyle w:val="a3"/>
        <w:spacing w:before="0" w:beforeAutospacing="0" w:after="0" w:afterAutospacing="0"/>
        <w:ind w:left="5664"/>
        <w:rPr>
          <w:sz w:val="20"/>
          <w:szCs w:val="27"/>
        </w:rPr>
      </w:pPr>
    </w:p>
    <w:p w:rsidR="00C809AB" w:rsidRPr="0012591A" w:rsidRDefault="00C809AB" w:rsidP="00C809AB">
      <w:pPr>
        <w:pStyle w:val="a3"/>
        <w:spacing w:before="0" w:beforeAutospacing="0" w:after="0" w:afterAutospacing="0"/>
        <w:ind w:left="5664"/>
      </w:pPr>
    </w:p>
    <w:p w:rsidR="00312289" w:rsidRPr="0012591A" w:rsidRDefault="00C809AB" w:rsidP="00C809AB">
      <w:pPr>
        <w:pStyle w:val="a3"/>
        <w:spacing w:before="0" w:beforeAutospacing="0" w:after="0" w:afterAutospacing="0"/>
        <w:ind w:left="5664"/>
      </w:pPr>
      <w:r w:rsidRPr="0012591A">
        <w:t xml:space="preserve">Выполнила: </w:t>
      </w:r>
    </w:p>
    <w:p w:rsidR="0012591A" w:rsidRPr="0012591A" w:rsidRDefault="0012591A" w:rsidP="0012591A">
      <w:pPr>
        <w:pStyle w:val="a3"/>
        <w:spacing w:before="0" w:beforeAutospacing="0" w:after="0" w:afterAutospacing="0"/>
        <w:ind w:left="5664"/>
        <w:rPr>
          <w:b/>
        </w:rPr>
      </w:pPr>
      <w:r w:rsidRPr="0012591A">
        <w:rPr>
          <w:b/>
        </w:rPr>
        <w:t xml:space="preserve">Степанова Виктория </w:t>
      </w:r>
    </w:p>
    <w:p w:rsidR="00312289" w:rsidRPr="0012591A" w:rsidRDefault="00C809AB" w:rsidP="00312289">
      <w:pPr>
        <w:pStyle w:val="a3"/>
        <w:spacing w:before="0" w:beforeAutospacing="0" w:after="0" w:afterAutospacing="0"/>
        <w:ind w:left="5664"/>
      </w:pPr>
      <w:r w:rsidRPr="0012591A">
        <w:t>МОУ ДО ДЭЦ "Родник "</w:t>
      </w:r>
    </w:p>
    <w:p w:rsidR="0012591A" w:rsidRPr="0012591A" w:rsidRDefault="0012591A" w:rsidP="00C809AB">
      <w:pPr>
        <w:pStyle w:val="a3"/>
        <w:spacing w:before="0" w:beforeAutospacing="0" w:after="0" w:afterAutospacing="0"/>
        <w:ind w:left="5664"/>
      </w:pPr>
    </w:p>
    <w:p w:rsidR="00C809AB" w:rsidRPr="0012591A" w:rsidRDefault="00C809AB" w:rsidP="0012591A">
      <w:pPr>
        <w:pStyle w:val="a3"/>
        <w:spacing w:before="0" w:beforeAutospacing="0" w:after="0" w:afterAutospacing="0"/>
        <w:ind w:left="5664"/>
      </w:pPr>
      <w:r w:rsidRPr="0012591A">
        <w:t xml:space="preserve">Руководитель: </w:t>
      </w:r>
    </w:p>
    <w:p w:rsidR="0012591A" w:rsidRPr="0012591A" w:rsidRDefault="0012591A" w:rsidP="0012591A">
      <w:pPr>
        <w:pStyle w:val="a3"/>
        <w:spacing w:before="0" w:beforeAutospacing="0" w:after="0" w:afterAutospacing="0"/>
        <w:ind w:left="5664"/>
      </w:pPr>
      <w:r w:rsidRPr="0012591A">
        <w:t xml:space="preserve">Воронов Борис Васильевич, </w:t>
      </w:r>
    </w:p>
    <w:p w:rsidR="0012591A" w:rsidRPr="0012591A" w:rsidRDefault="0012591A" w:rsidP="00C809AB">
      <w:pPr>
        <w:pStyle w:val="a3"/>
        <w:spacing w:before="0" w:beforeAutospacing="0" w:after="0" w:afterAutospacing="0"/>
        <w:ind w:left="5664"/>
      </w:pPr>
      <w:r w:rsidRPr="0012591A">
        <w:t xml:space="preserve">педагог дополнительного образования </w:t>
      </w:r>
      <w:r w:rsidR="00C809AB" w:rsidRPr="0012591A">
        <w:t xml:space="preserve"> </w:t>
      </w:r>
    </w:p>
    <w:p w:rsidR="00C809AB" w:rsidRPr="0012591A" w:rsidRDefault="00C809AB" w:rsidP="00C809AB">
      <w:pPr>
        <w:pStyle w:val="a3"/>
        <w:spacing w:before="0" w:beforeAutospacing="0" w:after="0" w:afterAutospacing="0"/>
        <w:ind w:left="5664"/>
      </w:pPr>
      <w:r w:rsidRPr="0012591A">
        <w:t>МОУ ДО ДЭЦ "Родник "</w:t>
      </w:r>
    </w:p>
    <w:p w:rsidR="00F179F0" w:rsidRPr="0012591A" w:rsidRDefault="00F179F0" w:rsidP="00AF3051">
      <w:pPr>
        <w:pStyle w:val="a3"/>
        <w:jc w:val="center"/>
      </w:pPr>
    </w:p>
    <w:p w:rsidR="00F179F0" w:rsidRPr="0012591A" w:rsidRDefault="00F179F0" w:rsidP="00AF3051">
      <w:pPr>
        <w:pStyle w:val="a3"/>
        <w:jc w:val="center"/>
        <w:rPr>
          <w:sz w:val="27"/>
          <w:szCs w:val="27"/>
        </w:rPr>
      </w:pPr>
    </w:p>
    <w:p w:rsidR="00F179F0" w:rsidRPr="0012591A" w:rsidRDefault="00F179F0" w:rsidP="00AF3051">
      <w:pPr>
        <w:pStyle w:val="a3"/>
        <w:jc w:val="center"/>
        <w:rPr>
          <w:sz w:val="27"/>
          <w:szCs w:val="27"/>
        </w:rPr>
      </w:pPr>
    </w:p>
    <w:p w:rsidR="0012591A" w:rsidRPr="0012591A" w:rsidRDefault="0012591A" w:rsidP="00AF3051">
      <w:pPr>
        <w:pStyle w:val="a3"/>
        <w:jc w:val="center"/>
        <w:rPr>
          <w:sz w:val="27"/>
          <w:szCs w:val="27"/>
        </w:rPr>
      </w:pPr>
    </w:p>
    <w:p w:rsidR="0012591A" w:rsidRPr="0012591A" w:rsidRDefault="0012591A" w:rsidP="00AF3051">
      <w:pPr>
        <w:pStyle w:val="a3"/>
        <w:jc w:val="center"/>
        <w:rPr>
          <w:sz w:val="27"/>
          <w:szCs w:val="27"/>
        </w:rPr>
      </w:pPr>
    </w:p>
    <w:p w:rsidR="0012591A" w:rsidRPr="0012591A" w:rsidRDefault="0012591A" w:rsidP="00AF3051">
      <w:pPr>
        <w:pStyle w:val="a3"/>
        <w:jc w:val="center"/>
        <w:rPr>
          <w:sz w:val="27"/>
          <w:szCs w:val="27"/>
        </w:rPr>
      </w:pPr>
    </w:p>
    <w:p w:rsidR="00C809AB" w:rsidRPr="0012591A" w:rsidRDefault="00C809AB" w:rsidP="00AF3051">
      <w:pPr>
        <w:pStyle w:val="a3"/>
        <w:jc w:val="center"/>
        <w:rPr>
          <w:b/>
        </w:rPr>
      </w:pPr>
      <w:r w:rsidRPr="0012591A">
        <w:rPr>
          <w:sz w:val="28"/>
          <w:szCs w:val="28"/>
        </w:rPr>
        <w:t xml:space="preserve">Ярославль, 2017 </w:t>
      </w:r>
      <w:r w:rsidRPr="0012591A">
        <w:rPr>
          <w:b/>
        </w:rPr>
        <w:br w:type="page"/>
      </w:r>
    </w:p>
    <w:p w:rsidR="00006D08" w:rsidRPr="0012591A" w:rsidRDefault="0012591A">
      <w:pPr>
        <w:rPr>
          <w:rFonts w:ascii="Times New Roman" w:hAnsi="Times New Roman" w:cs="Times New Roman"/>
          <w:b/>
          <w:sz w:val="24"/>
          <w:szCs w:val="24"/>
        </w:rPr>
      </w:pPr>
      <w:r w:rsidRPr="0012591A">
        <w:rPr>
          <w:rFonts w:ascii="Times New Roman" w:hAnsi="Times New Roman" w:cs="Times New Roman"/>
          <w:b/>
          <w:sz w:val="24"/>
          <w:szCs w:val="24"/>
        </w:rPr>
        <w:lastRenderedPageBreak/>
        <w:t>Оглавление</w:t>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r>
      <w:r w:rsidR="00006D08" w:rsidRPr="0012591A">
        <w:rPr>
          <w:rFonts w:ascii="Times New Roman" w:hAnsi="Times New Roman" w:cs="Times New Roman"/>
          <w:b/>
          <w:sz w:val="24"/>
          <w:szCs w:val="24"/>
        </w:rPr>
        <w:tab/>
        <w:t>Страницы</w:t>
      </w:r>
    </w:p>
    <w:p w:rsidR="00006D08"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Введение …………………………………………………………………………</w:t>
      </w:r>
      <w:r w:rsidR="00AF3051" w:rsidRPr="0012591A">
        <w:rPr>
          <w:rFonts w:ascii="Times New Roman" w:hAnsi="Times New Roman" w:cs="Times New Roman"/>
          <w:b/>
          <w:sz w:val="24"/>
          <w:szCs w:val="24"/>
        </w:rPr>
        <w:t xml:space="preserve"> ..3</w:t>
      </w:r>
    </w:p>
    <w:p w:rsidR="00006D08"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Обзор информационных источников ………………………………………….</w:t>
      </w:r>
      <w:r w:rsidR="00AF3051" w:rsidRPr="0012591A">
        <w:rPr>
          <w:rFonts w:ascii="Times New Roman" w:hAnsi="Times New Roman" w:cs="Times New Roman"/>
          <w:b/>
          <w:sz w:val="24"/>
          <w:szCs w:val="24"/>
        </w:rPr>
        <w:t>4</w:t>
      </w:r>
    </w:p>
    <w:p w:rsidR="00F179F0"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Материалы и методы …………………………………………………………….</w:t>
      </w:r>
      <w:r w:rsidR="00E37066" w:rsidRPr="0012591A">
        <w:rPr>
          <w:rFonts w:ascii="Times New Roman" w:hAnsi="Times New Roman" w:cs="Times New Roman"/>
          <w:b/>
          <w:sz w:val="24"/>
          <w:szCs w:val="24"/>
        </w:rPr>
        <w:t>10</w:t>
      </w:r>
    </w:p>
    <w:p w:rsidR="00E37066"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Обсуждение результатов ………………………………………………………</w:t>
      </w:r>
      <w:r w:rsidR="00AF3051" w:rsidRPr="0012591A">
        <w:rPr>
          <w:rFonts w:ascii="Times New Roman" w:hAnsi="Times New Roman" w:cs="Times New Roman"/>
          <w:b/>
          <w:sz w:val="24"/>
          <w:szCs w:val="24"/>
        </w:rPr>
        <w:t xml:space="preserve"> ..</w:t>
      </w:r>
      <w:r w:rsidR="00F179F0" w:rsidRPr="0012591A">
        <w:rPr>
          <w:rFonts w:ascii="Times New Roman" w:hAnsi="Times New Roman" w:cs="Times New Roman"/>
          <w:b/>
          <w:sz w:val="24"/>
          <w:szCs w:val="24"/>
        </w:rPr>
        <w:t>1</w:t>
      </w:r>
      <w:r w:rsidR="00E37066" w:rsidRPr="0012591A">
        <w:rPr>
          <w:rFonts w:ascii="Times New Roman" w:hAnsi="Times New Roman" w:cs="Times New Roman"/>
          <w:b/>
          <w:sz w:val="24"/>
          <w:szCs w:val="24"/>
        </w:rPr>
        <w:t>1</w:t>
      </w:r>
    </w:p>
    <w:p w:rsidR="00006D08"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Выво</w:t>
      </w:r>
      <w:r w:rsidR="00AF3051" w:rsidRPr="0012591A">
        <w:rPr>
          <w:rFonts w:ascii="Times New Roman" w:hAnsi="Times New Roman" w:cs="Times New Roman"/>
          <w:b/>
          <w:sz w:val="24"/>
          <w:szCs w:val="24"/>
        </w:rPr>
        <w:t>ды. …………………………………………………………………………..1</w:t>
      </w:r>
      <w:r w:rsidR="00E37066" w:rsidRPr="0012591A">
        <w:rPr>
          <w:rFonts w:ascii="Times New Roman" w:hAnsi="Times New Roman" w:cs="Times New Roman"/>
          <w:b/>
          <w:sz w:val="24"/>
          <w:szCs w:val="24"/>
        </w:rPr>
        <w:t>3</w:t>
      </w:r>
    </w:p>
    <w:p w:rsidR="00006D08" w:rsidRPr="0012591A" w:rsidRDefault="00006D08">
      <w:pPr>
        <w:rPr>
          <w:rFonts w:ascii="Times New Roman" w:hAnsi="Times New Roman" w:cs="Times New Roman"/>
          <w:b/>
          <w:sz w:val="24"/>
          <w:szCs w:val="24"/>
        </w:rPr>
      </w:pPr>
      <w:r w:rsidRPr="0012591A">
        <w:rPr>
          <w:rFonts w:ascii="Times New Roman" w:hAnsi="Times New Roman" w:cs="Times New Roman"/>
          <w:b/>
          <w:sz w:val="24"/>
          <w:szCs w:val="24"/>
        </w:rPr>
        <w:t xml:space="preserve">Список </w:t>
      </w:r>
      <w:r w:rsidR="00F179F0" w:rsidRPr="0012591A">
        <w:rPr>
          <w:rFonts w:ascii="Times New Roman" w:hAnsi="Times New Roman" w:cs="Times New Roman"/>
          <w:b/>
          <w:sz w:val="24"/>
          <w:szCs w:val="24"/>
        </w:rPr>
        <w:t xml:space="preserve">источников </w:t>
      </w:r>
      <w:r w:rsidR="00361C86" w:rsidRPr="0012591A">
        <w:rPr>
          <w:rFonts w:ascii="Times New Roman" w:hAnsi="Times New Roman" w:cs="Times New Roman"/>
          <w:b/>
          <w:sz w:val="24"/>
          <w:szCs w:val="24"/>
        </w:rPr>
        <w:t>………………………………………………………..……1</w:t>
      </w:r>
      <w:r w:rsidR="00E37066" w:rsidRPr="0012591A">
        <w:rPr>
          <w:rFonts w:ascii="Times New Roman" w:hAnsi="Times New Roman" w:cs="Times New Roman"/>
          <w:b/>
          <w:sz w:val="24"/>
          <w:szCs w:val="24"/>
        </w:rPr>
        <w:t>4</w:t>
      </w:r>
    </w:p>
    <w:p w:rsidR="00006D08" w:rsidRPr="0012591A" w:rsidRDefault="00006D08">
      <w:pPr>
        <w:rPr>
          <w:rFonts w:ascii="Times New Roman" w:eastAsia="Times New Roman" w:hAnsi="Times New Roman" w:cs="Times New Roman"/>
          <w:b/>
          <w:sz w:val="24"/>
          <w:szCs w:val="24"/>
        </w:rPr>
      </w:pPr>
      <w:r w:rsidRPr="0012591A">
        <w:rPr>
          <w:rFonts w:ascii="Times New Roman" w:hAnsi="Times New Roman" w:cs="Times New Roman"/>
          <w:b/>
          <w:sz w:val="24"/>
          <w:szCs w:val="24"/>
        </w:rPr>
        <w:t>Приложен</w:t>
      </w:r>
      <w:r w:rsidR="006D49EE" w:rsidRPr="0012591A">
        <w:rPr>
          <w:rFonts w:ascii="Times New Roman" w:hAnsi="Times New Roman" w:cs="Times New Roman"/>
          <w:b/>
          <w:sz w:val="24"/>
          <w:szCs w:val="24"/>
        </w:rPr>
        <w:t>ие ………………………………………………………………………1</w:t>
      </w:r>
      <w:r w:rsidR="00E37066" w:rsidRPr="0012591A">
        <w:rPr>
          <w:rFonts w:ascii="Times New Roman" w:hAnsi="Times New Roman" w:cs="Times New Roman"/>
          <w:b/>
          <w:sz w:val="24"/>
          <w:szCs w:val="24"/>
        </w:rPr>
        <w:t>5</w:t>
      </w:r>
      <w:r w:rsidRPr="0012591A">
        <w:rPr>
          <w:rFonts w:ascii="Times New Roman" w:hAnsi="Times New Roman" w:cs="Times New Roman"/>
          <w:b/>
          <w:sz w:val="24"/>
          <w:szCs w:val="24"/>
        </w:rPr>
        <w:t xml:space="preserve">                     </w:t>
      </w:r>
      <w:r w:rsidRPr="0012591A">
        <w:rPr>
          <w:rFonts w:ascii="Times New Roman" w:hAnsi="Times New Roman" w:cs="Times New Roman"/>
          <w:b/>
          <w:sz w:val="24"/>
          <w:szCs w:val="24"/>
        </w:rPr>
        <w:br w:type="page"/>
      </w:r>
    </w:p>
    <w:p w:rsidR="004C3E12" w:rsidRPr="0012591A" w:rsidRDefault="004C3E12" w:rsidP="004C3E12">
      <w:pPr>
        <w:pStyle w:val="a3"/>
        <w:numPr>
          <w:ilvl w:val="0"/>
          <w:numId w:val="2"/>
        </w:numPr>
        <w:shd w:val="clear" w:color="auto" w:fill="FFFFFF"/>
        <w:rPr>
          <w:b/>
          <w:sz w:val="28"/>
          <w:szCs w:val="28"/>
        </w:rPr>
      </w:pPr>
      <w:r w:rsidRPr="0012591A">
        <w:rPr>
          <w:b/>
          <w:sz w:val="28"/>
          <w:szCs w:val="28"/>
        </w:rPr>
        <w:lastRenderedPageBreak/>
        <w:t>Введение.</w:t>
      </w:r>
    </w:p>
    <w:p w:rsidR="00555ABB" w:rsidRPr="0012591A" w:rsidRDefault="00555ABB" w:rsidP="00555ABB">
      <w:pPr>
        <w:pStyle w:val="a3"/>
        <w:shd w:val="clear" w:color="auto" w:fill="FFFFFF"/>
        <w:spacing w:before="250" w:beforeAutospacing="0" w:after="250" w:afterAutospacing="0"/>
        <w:ind w:left="360"/>
        <w:textAlignment w:val="baseline"/>
        <w:rPr>
          <w:sz w:val="28"/>
          <w:szCs w:val="28"/>
        </w:rPr>
      </w:pPr>
      <w:r w:rsidRPr="0012591A">
        <w:rPr>
          <w:sz w:val="28"/>
          <w:szCs w:val="28"/>
        </w:rPr>
        <w:t>Минеральная вода – чудесный дар природы.</w:t>
      </w:r>
    </w:p>
    <w:p w:rsidR="002209DC" w:rsidRPr="0012591A" w:rsidRDefault="00555ABB" w:rsidP="002209DC">
      <w:pPr>
        <w:pStyle w:val="a3"/>
        <w:shd w:val="clear" w:color="auto" w:fill="FFFFFF"/>
        <w:spacing w:before="250" w:beforeAutospacing="0" w:after="250" w:afterAutospacing="0"/>
        <w:ind w:left="360"/>
        <w:textAlignment w:val="baseline"/>
        <w:rPr>
          <w:sz w:val="28"/>
          <w:szCs w:val="28"/>
        </w:rPr>
      </w:pPr>
      <w:r w:rsidRPr="0012591A">
        <w:rPr>
          <w:sz w:val="28"/>
          <w:szCs w:val="28"/>
        </w:rPr>
        <w:t>Покупая в магазине минеральную воду, мы подчас даже не задумываемся о её целебных свойствах. История использования минеральных вод восходит к временам глубокой древности. Много чудесных легенд и сказаний создано о «живой» и «мёртвой воде», которая воскрешает мёртвых, возвращает молодость и силу, красоту и здоровье.</w:t>
      </w:r>
    </w:p>
    <w:p w:rsidR="002209DC" w:rsidRPr="0012591A" w:rsidRDefault="00555ABB" w:rsidP="002209DC">
      <w:pPr>
        <w:pStyle w:val="a3"/>
        <w:spacing w:before="168" w:beforeAutospacing="0" w:after="0" w:afterAutospacing="0"/>
        <w:rPr>
          <w:sz w:val="28"/>
          <w:szCs w:val="28"/>
        </w:rPr>
      </w:pPr>
      <w:r w:rsidRPr="0012591A">
        <w:rPr>
          <w:sz w:val="28"/>
          <w:szCs w:val="28"/>
        </w:rPr>
        <w:t xml:space="preserve"> </w:t>
      </w:r>
      <w:r w:rsidR="004C3E12" w:rsidRPr="0012591A">
        <w:rPr>
          <w:sz w:val="28"/>
          <w:szCs w:val="28"/>
        </w:rPr>
        <w:t>Минеральную воду можно свободно купить в магазинах, киосках, аптеках. Выбор таких напитков огромен. Их употребляют дома и на работе, подают на праздничный стол. Интернет-сайты и телевизионная реклама настойчиво рекомендуют пить минеральную воду и даже использовать ее для приготовления еды в детсадах и школах. А что мы знаем о минеральной воде? Какой она бывает? Когда она полезна, а когда нет? </w:t>
      </w:r>
    </w:p>
    <w:p w:rsidR="002209DC" w:rsidRPr="0012591A" w:rsidRDefault="002209DC" w:rsidP="002209DC">
      <w:pPr>
        <w:pStyle w:val="a3"/>
        <w:spacing w:before="168" w:beforeAutospacing="0" w:after="0" w:afterAutospacing="0"/>
        <w:rPr>
          <w:sz w:val="28"/>
          <w:szCs w:val="28"/>
        </w:rPr>
      </w:pPr>
      <w:r w:rsidRPr="0012591A">
        <w:rPr>
          <w:rStyle w:val="apple-converted-space"/>
          <w:sz w:val="28"/>
          <w:szCs w:val="28"/>
        </w:rPr>
        <w:t> </w:t>
      </w:r>
      <w:r w:rsidRPr="0012591A">
        <w:rPr>
          <w:sz w:val="28"/>
          <w:szCs w:val="28"/>
        </w:rPr>
        <w:t xml:space="preserve">Я выбрала эту тему, потому что она заинтересовала меня своей актуальностью, широтой и значимостью. Минеральная вода является своего рода природным лекарством, созданным самой природой. </w:t>
      </w:r>
      <w:proofErr w:type="spellStart"/>
      <w:r w:rsidRPr="0012591A">
        <w:rPr>
          <w:sz w:val="28"/>
          <w:szCs w:val="28"/>
        </w:rPr>
        <w:t>Оздоравливающее</w:t>
      </w:r>
      <w:proofErr w:type="spellEnd"/>
      <w:r w:rsidRPr="0012591A">
        <w:rPr>
          <w:sz w:val="28"/>
          <w:szCs w:val="28"/>
        </w:rPr>
        <w:t xml:space="preserve"> действие минеральной воды на организм человека, ее лечебные свойства с глубокой древности</w:t>
      </w:r>
      <w:r w:rsidR="00A51A53" w:rsidRPr="0012591A">
        <w:rPr>
          <w:sz w:val="28"/>
          <w:szCs w:val="28"/>
        </w:rPr>
        <w:t xml:space="preserve"> были известны человеку</w:t>
      </w:r>
      <w:r w:rsidRPr="0012591A">
        <w:rPr>
          <w:sz w:val="28"/>
          <w:szCs w:val="28"/>
        </w:rPr>
        <w:t>. На базе месторождений минеральных вод построены курорты, санатории, здравницы, заводы по разливу минеральных вод. Наконец, минеральные воды пригодны для извлечения из них полезных компонентов и добычи солей. Все это говорит о важности, значимости и актуальности темы моей работы.</w:t>
      </w:r>
    </w:p>
    <w:p w:rsidR="00A83837" w:rsidRPr="0012591A" w:rsidRDefault="00A83837" w:rsidP="00A83837">
      <w:pPr>
        <w:pStyle w:val="a3"/>
        <w:shd w:val="clear" w:color="auto" w:fill="FFFFFF"/>
        <w:ind w:left="708"/>
        <w:rPr>
          <w:sz w:val="28"/>
          <w:szCs w:val="28"/>
        </w:rPr>
      </w:pPr>
      <w:r w:rsidRPr="0012591A">
        <w:rPr>
          <w:b/>
          <w:sz w:val="28"/>
          <w:szCs w:val="28"/>
        </w:rPr>
        <w:t>Ц</w:t>
      </w:r>
      <w:r w:rsidR="004C3E12" w:rsidRPr="0012591A">
        <w:rPr>
          <w:b/>
          <w:sz w:val="28"/>
          <w:szCs w:val="28"/>
        </w:rPr>
        <w:t>ель работы</w:t>
      </w:r>
      <w:r w:rsidRPr="0012591A">
        <w:rPr>
          <w:sz w:val="28"/>
          <w:szCs w:val="28"/>
        </w:rPr>
        <w:t xml:space="preserve">: </w:t>
      </w:r>
      <w:r w:rsidR="004C3E12" w:rsidRPr="0012591A">
        <w:rPr>
          <w:sz w:val="28"/>
          <w:szCs w:val="28"/>
        </w:rPr>
        <w:t xml:space="preserve">изучение химического состава и свойств минеральных вод разных торговых марок. </w:t>
      </w:r>
    </w:p>
    <w:p w:rsidR="004C3E12" w:rsidRPr="0012591A" w:rsidRDefault="00A83837" w:rsidP="00F179F0">
      <w:pPr>
        <w:pStyle w:val="a3"/>
        <w:shd w:val="clear" w:color="auto" w:fill="FFFFFF"/>
        <w:tabs>
          <w:tab w:val="left" w:pos="5984"/>
        </w:tabs>
        <w:ind w:left="708"/>
        <w:rPr>
          <w:sz w:val="28"/>
          <w:szCs w:val="28"/>
        </w:rPr>
      </w:pPr>
      <w:r w:rsidRPr="0012591A">
        <w:rPr>
          <w:b/>
          <w:sz w:val="28"/>
          <w:szCs w:val="28"/>
        </w:rPr>
        <w:t>З</w:t>
      </w:r>
      <w:r w:rsidR="004C3E12" w:rsidRPr="0012591A">
        <w:rPr>
          <w:b/>
          <w:sz w:val="28"/>
          <w:szCs w:val="28"/>
        </w:rPr>
        <w:t>адачи:</w:t>
      </w:r>
      <w:r w:rsidR="004C3E12" w:rsidRPr="0012591A">
        <w:rPr>
          <w:sz w:val="28"/>
          <w:szCs w:val="28"/>
        </w:rPr>
        <w:t xml:space="preserve"> </w:t>
      </w:r>
      <w:r w:rsidR="00F179F0" w:rsidRPr="0012591A">
        <w:rPr>
          <w:sz w:val="28"/>
          <w:szCs w:val="28"/>
        </w:rPr>
        <w:tab/>
      </w:r>
    </w:p>
    <w:p w:rsidR="004C3E12" w:rsidRPr="0012591A" w:rsidRDefault="004C3E12" w:rsidP="004C3E12">
      <w:pPr>
        <w:pStyle w:val="a3"/>
        <w:numPr>
          <w:ilvl w:val="0"/>
          <w:numId w:val="3"/>
        </w:numPr>
        <w:shd w:val="clear" w:color="auto" w:fill="FFFFFF"/>
        <w:rPr>
          <w:sz w:val="28"/>
          <w:szCs w:val="28"/>
        </w:rPr>
      </w:pPr>
      <w:r w:rsidRPr="0012591A">
        <w:rPr>
          <w:sz w:val="28"/>
          <w:szCs w:val="28"/>
        </w:rPr>
        <w:t>Выявить самые популярные марки минеральных вод.</w:t>
      </w:r>
    </w:p>
    <w:p w:rsidR="004C3E12" w:rsidRPr="0012591A" w:rsidRDefault="004C3E12" w:rsidP="004C3E12">
      <w:pPr>
        <w:pStyle w:val="a3"/>
        <w:numPr>
          <w:ilvl w:val="0"/>
          <w:numId w:val="3"/>
        </w:numPr>
        <w:shd w:val="clear" w:color="auto" w:fill="FFFFFF"/>
        <w:rPr>
          <w:sz w:val="28"/>
          <w:szCs w:val="28"/>
        </w:rPr>
      </w:pPr>
      <w:r w:rsidRPr="0012591A">
        <w:rPr>
          <w:sz w:val="28"/>
          <w:szCs w:val="28"/>
        </w:rPr>
        <w:t>Изучить свойства, указанные на этикетках.</w:t>
      </w:r>
    </w:p>
    <w:p w:rsidR="004C3E12" w:rsidRPr="0012591A" w:rsidRDefault="004C3E12" w:rsidP="004C3E12">
      <w:pPr>
        <w:pStyle w:val="a3"/>
        <w:numPr>
          <w:ilvl w:val="0"/>
          <w:numId w:val="3"/>
        </w:numPr>
        <w:shd w:val="clear" w:color="auto" w:fill="FFFFFF"/>
        <w:rPr>
          <w:sz w:val="28"/>
          <w:szCs w:val="28"/>
        </w:rPr>
      </w:pPr>
      <w:r w:rsidRPr="0012591A">
        <w:rPr>
          <w:sz w:val="28"/>
          <w:szCs w:val="28"/>
        </w:rPr>
        <w:t>Измерить уровень РН минеральных вод.</w:t>
      </w:r>
    </w:p>
    <w:p w:rsidR="004C3E12" w:rsidRPr="0012591A" w:rsidRDefault="004C3E12" w:rsidP="004C3E12">
      <w:pPr>
        <w:pStyle w:val="a3"/>
        <w:numPr>
          <w:ilvl w:val="0"/>
          <w:numId w:val="3"/>
        </w:numPr>
        <w:shd w:val="clear" w:color="auto" w:fill="FFFFFF"/>
        <w:rPr>
          <w:sz w:val="28"/>
          <w:szCs w:val="28"/>
        </w:rPr>
      </w:pPr>
      <w:r w:rsidRPr="0012591A">
        <w:rPr>
          <w:sz w:val="28"/>
          <w:szCs w:val="28"/>
        </w:rPr>
        <w:t>Сравнить исследованные образцы минеральных вод.</w:t>
      </w:r>
    </w:p>
    <w:p w:rsidR="004C3E12" w:rsidRPr="0012591A" w:rsidRDefault="004C3E12" w:rsidP="004C3E12">
      <w:pPr>
        <w:pStyle w:val="a3"/>
        <w:shd w:val="clear" w:color="auto" w:fill="FFFFFF"/>
        <w:ind w:left="360"/>
        <w:rPr>
          <w:sz w:val="28"/>
          <w:szCs w:val="28"/>
        </w:rPr>
      </w:pPr>
    </w:p>
    <w:p w:rsidR="004C3E12" w:rsidRPr="0012591A" w:rsidRDefault="004C3E12" w:rsidP="004C3E12">
      <w:pPr>
        <w:pStyle w:val="a3"/>
        <w:shd w:val="clear" w:color="auto" w:fill="FFFFFF"/>
        <w:ind w:left="360"/>
        <w:rPr>
          <w:sz w:val="28"/>
          <w:szCs w:val="28"/>
        </w:rPr>
      </w:pPr>
    </w:p>
    <w:p w:rsidR="004C3E12" w:rsidRPr="0012591A" w:rsidRDefault="004C3E12" w:rsidP="004C3E12">
      <w:pPr>
        <w:pStyle w:val="a3"/>
        <w:shd w:val="clear" w:color="auto" w:fill="FFFFFF"/>
        <w:ind w:left="360"/>
        <w:rPr>
          <w:sz w:val="28"/>
          <w:szCs w:val="28"/>
        </w:rPr>
      </w:pPr>
    </w:p>
    <w:p w:rsidR="004C3E12" w:rsidRPr="0012591A" w:rsidRDefault="004C3E12" w:rsidP="004C3E12">
      <w:pPr>
        <w:pStyle w:val="a3"/>
        <w:shd w:val="clear" w:color="auto" w:fill="FFFFFF"/>
        <w:ind w:left="360"/>
        <w:rPr>
          <w:sz w:val="28"/>
          <w:szCs w:val="28"/>
        </w:rPr>
      </w:pPr>
    </w:p>
    <w:p w:rsidR="004C3E12" w:rsidRPr="0012591A" w:rsidRDefault="004C3E12" w:rsidP="004C3E12">
      <w:pPr>
        <w:pStyle w:val="a3"/>
        <w:shd w:val="clear" w:color="auto" w:fill="FFFFFF"/>
        <w:ind w:left="360"/>
        <w:rPr>
          <w:sz w:val="28"/>
          <w:szCs w:val="28"/>
        </w:rPr>
      </w:pPr>
    </w:p>
    <w:p w:rsidR="004C3E12" w:rsidRPr="0012591A" w:rsidRDefault="004C3E12" w:rsidP="00972915">
      <w:pPr>
        <w:pStyle w:val="a3"/>
        <w:shd w:val="clear" w:color="auto" w:fill="FFFFFF"/>
        <w:rPr>
          <w:b/>
          <w:sz w:val="28"/>
          <w:szCs w:val="28"/>
        </w:rPr>
      </w:pPr>
      <w:r w:rsidRPr="0012591A">
        <w:rPr>
          <w:b/>
          <w:sz w:val="28"/>
          <w:szCs w:val="28"/>
        </w:rPr>
        <w:lastRenderedPageBreak/>
        <w:t xml:space="preserve">2. </w:t>
      </w:r>
      <w:r w:rsidR="00EB409E" w:rsidRPr="0012591A">
        <w:rPr>
          <w:b/>
          <w:sz w:val="28"/>
          <w:szCs w:val="28"/>
        </w:rPr>
        <w:t>О</w:t>
      </w:r>
      <w:r w:rsidRPr="0012591A">
        <w:rPr>
          <w:b/>
          <w:sz w:val="28"/>
          <w:szCs w:val="28"/>
        </w:rPr>
        <w:t>бзор</w:t>
      </w:r>
      <w:r w:rsidR="00EB409E" w:rsidRPr="0012591A">
        <w:rPr>
          <w:b/>
          <w:sz w:val="28"/>
          <w:szCs w:val="28"/>
        </w:rPr>
        <w:t xml:space="preserve"> </w:t>
      </w:r>
      <w:r w:rsidR="007079D8" w:rsidRPr="0012591A">
        <w:rPr>
          <w:b/>
          <w:sz w:val="28"/>
          <w:szCs w:val="28"/>
        </w:rPr>
        <w:t xml:space="preserve">информационных </w:t>
      </w:r>
      <w:r w:rsidR="00EB409E" w:rsidRPr="0012591A">
        <w:rPr>
          <w:b/>
          <w:sz w:val="28"/>
          <w:szCs w:val="28"/>
        </w:rPr>
        <w:t>источников</w:t>
      </w:r>
      <w:r w:rsidRPr="0012591A">
        <w:rPr>
          <w:b/>
          <w:sz w:val="28"/>
          <w:szCs w:val="28"/>
        </w:rPr>
        <w:t>.</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Какая вода является минеральной?</w:t>
      </w:r>
    </w:p>
    <w:p w:rsidR="00972915" w:rsidRPr="0012591A" w:rsidRDefault="00972915" w:rsidP="00972915">
      <w:pPr>
        <w:pStyle w:val="a3"/>
        <w:shd w:val="clear" w:color="auto" w:fill="FFFFFF"/>
        <w:rPr>
          <w:sz w:val="28"/>
          <w:szCs w:val="28"/>
        </w:rPr>
      </w:pPr>
      <w:r w:rsidRPr="0012591A">
        <w:rPr>
          <w:sz w:val="28"/>
          <w:szCs w:val="28"/>
        </w:rPr>
        <w:t>Начнем с того, что минеральной называют воду, которая содержит набор  газов, определенных солей, органических веществ и других химических соединений в более высоких концентрациях (порядка 1 г/л и выше), чем в обычной воде.</w:t>
      </w:r>
    </w:p>
    <w:p w:rsidR="00972915" w:rsidRPr="0012591A" w:rsidRDefault="00972915" w:rsidP="00972915">
      <w:pPr>
        <w:pStyle w:val="a3"/>
        <w:shd w:val="clear" w:color="auto" w:fill="FFFFFF"/>
        <w:rPr>
          <w:sz w:val="28"/>
          <w:szCs w:val="28"/>
        </w:rPr>
      </w:pPr>
      <w:r w:rsidRPr="0012591A">
        <w:rPr>
          <w:sz w:val="28"/>
          <w:szCs w:val="28"/>
        </w:rPr>
        <w:t>Кроме того, она может обладать специфическими свойствами, благодаря которым оказывает лечебное действие. Это температура, содержание биологически активных компонентов, природная радиоактивность. Подземные воды приобретают свой особый состав, когда проходят через горные породы.</w:t>
      </w:r>
    </w:p>
    <w:p w:rsidR="00972915" w:rsidRPr="0012591A" w:rsidRDefault="00972915" w:rsidP="00972915">
      <w:pPr>
        <w:pStyle w:val="a3"/>
        <w:shd w:val="clear" w:color="auto" w:fill="FFFFFF"/>
        <w:rPr>
          <w:sz w:val="28"/>
          <w:szCs w:val="28"/>
        </w:rPr>
      </w:pPr>
      <w:r w:rsidRPr="0012591A">
        <w:rPr>
          <w:sz w:val="28"/>
          <w:szCs w:val="28"/>
        </w:rPr>
        <w:t xml:space="preserve">Минеральные воды имеют </w:t>
      </w:r>
      <w:proofErr w:type="gramStart"/>
      <w:r w:rsidRPr="0012591A">
        <w:rPr>
          <w:sz w:val="28"/>
          <w:szCs w:val="28"/>
        </w:rPr>
        <w:t>важное значение</w:t>
      </w:r>
      <w:proofErr w:type="gramEnd"/>
      <w:r w:rsidRPr="0012591A">
        <w:rPr>
          <w:sz w:val="28"/>
          <w:szCs w:val="28"/>
        </w:rPr>
        <w:t xml:space="preserve"> в санаторно-курортном лечении. Их влияние на организм человека изучает бальнеология. Этот термин происходит от латинского </w:t>
      </w:r>
      <w:proofErr w:type="spellStart"/>
      <w:r w:rsidRPr="0012591A">
        <w:rPr>
          <w:sz w:val="28"/>
          <w:szCs w:val="28"/>
        </w:rPr>
        <w:t>balneum</w:t>
      </w:r>
      <w:proofErr w:type="spellEnd"/>
      <w:r w:rsidRPr="0012591A">
        <w:rPr>
          <w:sz w:val="28"/>
          <w:szCs w:val="28"/>
        </w:rPr>
        <w:t xml:space="preserve"> - «баня», «купание» - и греческого </w:t>
      </w:r>
      <w:proofErr w:type="spellStart"/>
      <w:r w:rsidRPr="0012591A">
        <w:rPr>
          <w:sz w:val="28"/>
          <w:szCs w:val="28"/>
        </w:rPr>
        <w:t>logos</w:t>
      </w:r>
      <w:proofErr w:type="spellEnd"/>
      <w:r w:rsidRPr="0012591A">
        <w:rPr>
          <w:sz w:val="28"/>
          <w:szCs w:val="28"/>
        </w:rPr>
        <w:t xml:space="preserve"> - «учение», то есть в дословном переводе это наука о купании. Бальнеология исследует содержание и свойства таких вод, показания и противопоказания к их применению. И далеко не всякая минеральная вода признается лечебной. Для терапевтических целей чаще используют воды у мест их естественного выхода или бурения скважин.</w:t>
      </w:r>
    </w:p>
    <w:p w:rsidR="00972915" w:rsidRPr="0012591A" w:rsidRDefault="00972915" w:rsidP="00972915">
      <w:pPr>
        <w:pStyle w:val="a3"/>
        <w:shd w:val="clear" w:color="auto" w:fill="FFFFFF"/>
        <w:rPr>
          <w:sz w:val="28"/>
          <w:szCs w:val="28"/>
        </w:rPr>
      </w:pPr>
      <w:r w:rsidRPr="0012591A">
        <w:rPr>
          <w:sz w:val="28"/>
          <w:szCs w:val="28"/>
        </w:rPr>
        <w:t>Наружное применение минеральной воды может быть в виде ванн, купаний и душей в лечебных бассейнах, ингаляций и полосканий при заболеваниях носоглотки и верхних дыхательных путей, орошений при гинекологических болезнях, промываний, главным образом при проблемах органов пищеварения, нарушении обмена веществ.</w:t>
      </w:r>
    </w:p>
    <w:p w:rsidR="00972915" w:rsidRPr="0012591A" w:rsidRDefault="00972915" w:rsidP="00972915">
      <w:pPr>
        <w:pStyle w:val="a3"/>
        <w:shd w:val="clear" w:color="auto" w:fill="FFFFFF"/>
        <w:rPr>
          <w:sz w:val="28"/>
          <w:szCs w:val="28"/>
        </w:rPr>
      </w:pPr>
      <w:r w:rsidRPr="0012591A">
        <w:rPr>
          <w:sz w:val="28"/>
          <w:szCs w:val="28"/>
        </w:rPr>
        <w:t>При питье такой воды придерживаются определенной дозировки и режима.</w:t>
      </w:r>
    </w:p>
    <w:p w:rsidR="00972915" w:rsidRPr="0012591A" w:rsidRDefault="00972915" w:rsidP="00F179F0">
      <w:pPr>
        <w:pStyle w:val="1"/>
        <w:shd w:val="clear" w:color="auto" w:fill="FFFFFF"/>
        <w:tabs>
          <w:tab w:val="left" w:pos="3696"/>
        </w:tabs>
        <w:rPr>
          <w:sz w:val="28"/>
          <w:szCs w:val="28"/>
        </w:rPr>
      </w:pPr>
      <w:r w:rsidRPr="0012591A">
        <w:rPr>
          <w:sz w:val="28"/>
          <w:szCs w:val="28"/>
        </w:rPr>
        <w:t>Немного истории</w:t>
      </w:r>
      <w:r w:rsidR="00F179F0" w:rsidRPr="0012591A">
        <w:rPr>
          <w:sz w:val="28"/>
          <w:szCs w:val="28"/>
        </w:rPr>
        <w:tab/>
      </w:r>
    </w:p>
    <w:p w:rsidR="00972915" w:rsidRPr="0012591A" w:rsidRDefault="00972915" w:rsidP="00972915">
      <w:pPr>
        <w:pStyle w:val="a3"/>
        <w:shd w:val="clear" w:color="auto" w:fill="FFFFFF"/>
        <w:rPr>
          <w:sz w:val="28"/>
          <w:szCs w:val="28"/>
        </w:rPr>
      </w:pPr>
      <w:r w:rsidRPr="0012591A">
        <w:rPr>
          <w:sz w:val="28"/>
          <w:szCs w:val="28"/>
        </w:rPr>
        <w:t>Многие легенды гласят, что долголетие некоторых народов зависит не столько от их образа жизни и питания, сколько от воды, которую они пьют, используют в кулинарии и в которой моются. Ее загадочные свойства связывали с подземными обитателями - божественными существами, которые и помогают избавиться от недугов.</w:t>
      </w:r>
    </w:p>
    <w:p w:rsidR="00972915" w:rsidRPr="0012591A" w:rsidRDefault="00972915" w:rsidP="00972915">
      <w:pPr>
        <w:pStyle w:val="a3"/>
        <w:shd w:val="clear" w:color="auto" w:fill="FFFFFF"/>
        <w:rPr>
          <w:sz w:val="28"/>
          <w:szCs w:val="28"/>
        </w:rPr>
      </w:pPr>
      <w:r w:rsidRPr="0012591A">
        <w:rPr>
          <w:sz w:val="28"/>
          <w:szCs w:val="28"/>
        </w:rPr>
        <w:t>Первые упоминания о целебных водах появились в III тысячелетии до нашей эры в литературных памятниках Месопотамии.</w:t>
      </w:r>
    </w:p>
    <w:p w:rsidR="00972915" w:rsidRPr="0012591A" w:rsidRDefault="00972915" w:rsidP="00972915">
      <w:pPr>
        <w:pStyle w:val="a3"/>
        <w:shd w:val="clear" w:color="auto" w:fill="FFFFFF"/>
        <w:rPr>
          <w:sz w:val="28"/>
          <w:szCs w:val="28"/>
        </w:rPr>
      </w:pPr>
      <w:r w:rsidRPr="0012591A">
        <w:rPr>
          <w:sz w:val="28"/>
          <w:szCs w:val="28"/>
        </w:rPr>
        <w:lastRenderedPageBreak/>
        <w:t>В Древней Греции одно время считали покровителем целебных вод Геракла, который якобы обрел свою силу после того, как искупался в волшебном источнике на Кавказе.</w:t>
      </w:r>
    </w:p>
    <w:p w:rsidR="00972915" w:rsidRPr="0012591A" w:rsidRDefault="00972915" w:rsidP="00972915">
      <w:pPr>
        <w:pStyle w:val="a3"/>
        <w:shd w:val="clear" w:color="auto" w:fill="FFFFFF"/>
        <w:rPr>
          <w:sz w:val="28"/>
          <w:szCs w:val="28"/>
        </w:rPr>
      </w:pPr>
      <w:r w:rsidRPr="0012591A">
        <w:rPr>
          <w:sz w:val="28"/>
          <w:szCs w:val="28"/>
        </w:rPr>
        <w:t xml:space="preserve">Возле минеральных источников греки устраивали лечебницы. Руины одной из них, сооруженной примерно в VI в. </w:t>
      </w:r>
      <w:proofErr w:type="gramStart"/>
      <w:r w:rsidRPr="0012591A">
        <w:rPr>
          <w:sz w:val="28"/>
          <w:szCs w:val="28"/>
        </w:rPr>
        <w:t>до</w:t>
      </w:r>
      <w:proofErr w:type="gramEnd"/>
      <w:r w:rsidRPr="0012591A">
        <w:rPr>
          <w:sz w:val="28"/>
          <w:szCs w:val="28"/>
        </w:rPr>
        <w:t xml:space="preserve"> н.э., археологи обнаружили уже в наше время. Возле таких источников ставили святилища, посвященные богу врачевания - Асклепию.</w:t>
      </w:r>
    </w:p>
    <w:p w:rsidR="00972915" w:rsidRPr="0012591A" w:rsidRDefault="00972915" w:rsidP="00972915">
      <w:pPr>
        <w:pStyle w:val="a3"/>
        <w:shd w:val="clear" w:color="auto" w:fill="FFFFFF"/>
        <w:rPr>
          <w:sz w:val="28"/>
          <w:szCs w:val="28"/>
        </w:rPr>
      </w:pPr>
      <w:r w:rsidRPr="0012591A">
        <w:rPr>
          <w:sz w:val="28"/>
          <w:szCs w:val="28"/>
        </w:rPr>
        <w:t>Водолечением занимались и древние римляне. Они также возводили храмы бога медицины, которого называли Эскулапом. С античных времен общественные купальни были неотъемлемой частью спортивных заведений.</w:t>
      </w:r>
    </w:p>
    <w:p w:rsidR="00972915" w:rsidRPr="0012591A" w:rsidRDefault="00972915" w:rsidP="00972915">
      <w:pPr>
        <w:pStyle w:val="a3"/>
        <w:shd w:val="clear" w:color="auto" w:fill="FFFFFF"/>
        <w:rPr>
          <w:sz w:val="28"/>
          <w:szCs w:val="28"/>
        </w:rPr>
      </w:pPr>
      <w:r w:rsidRPr="0012591A">
        <w:rPr>
          <w:sz w:val="28"/>
          <w:szCs w:val="28"/>
        </w:rPr>
        <w:t>А римский лекарь Гален придавал большое значение ежедневным купаниям в роскошных термах. Его с полным правом можно считать отцом гидротерапии, или водолечения.</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Химический состав минеральной воды</w:t>
      </w:r>
    </w:p>
    <w:p w:rsidR="00972915" w:rsidRPr="0012591A" w:rsidRDefault="00972915" w:rsidP="00972915">
      <w:pPr>
        <w:pStyle w:val="a3"/>
        <w:shd w:val="clear" w:color="auto" w:fill="FFFFFF"/>
        <w:rPr>
          <w:sz w:val="28"/>
          <w:szCs w:val="28"/>
        </w:rPr>
      </w:pPr>
      <w:r w:rsidRPr="0012591A">
        <w:rPr>
          <w:sz w:val="28"/>
          <w:szCs w:val="28"/>
        </w:rPr>
        <w:t>Обычно под химическим составом минеральной воды подразумевают качественное и количественное содержание в ней солей. Так как растворимые и малорастворимые соли присутствуют в воде в виде положительно и отрицательно заряженных частиц -</w:t>
      </w:r>
      <w:r w:rsidR="00EB409E" w:rsidRPr="0012591A">
        <w:rPr>
          <w:sz w:val="28"/>
          <w:szCs w:val="28"/>
        </w:rPr>
        <w:t xml:space="preserve"> </w:t>
      </w:r>
      <w:r w:rsidRPr="0012591A">
        <w:rPr>
          <w:sz w:val="28"/>
          <w:szCs w:val="28"/>
        </w:rPr>
        <w:t>ионов, то говорить о солевом составе можно достаточно условно. Поэтому на этикетках бутылок с такой водой можно увидеть перечисление солей и количественный состав ионов (катионов и анионов).</w:t>
      </w:r>
    </w:p>
    <w:p w:rsidR="00972915" w:rsidRPr="0012591A" w:rsidRDefault="00972915" w:rsidP="00972915">
      <w:pPr>
        <w:pStyle w:val="a3"/>
        <w:shd w:val="clear" w:color="auto" w:fill="FFFFFF"/>
        <w:rPr>
          <w:sz w:val="28"/>
          <w:szCs w:val="28"/>
        </w:rPr>
      </w:pPr>
      <w:r w:rsidRPr="0012591A">
        <w:rPr>
          <w:sz w:val="28"/>
          <w:szCs w:val="28"/>
        </w:rPr>
        <w:t xml:space="preserve">В нашей стране есть гидрокарбонатные, хлоридные, сульфатные, смешанные минеральные воды. </w:t>
      </w:r>
      <w:proofErr w:type="gramStart"/>
      <w:r w:rsidRPr="0012591A">
        <w:rPr>
          <w:sz w:val="28"/>
          <w:szCs w:val="28"/>
        </w:rPr>
        <w:t>В зависимости  от наличия специфических компонентов и  газового состава эти воды делят на сульфидные (сероводородные), углекислые,  бромистые, азотные, железистые, кремнистые,  йодистые,  мышьяковистые, радиоактивные.</w:t>
      </w:r>
      <w:proofErr w:type="gramEnd"/>
    </w:p>
    <w:p w:rsidR="00972915" w:rsidRPr="0012591A" w:rsidRDefault="00972915" w:rsidP="00972915">
      <w:pPr>
        <w:pStyle w:val="a3"/>
        <w:shd w:val="clear" w:color="auto" w:fill="FFFFFF"/>
        <w:rPr>
          <w:sz w:val="28"/>
          <w:szCs w:val="28"/>
        </w:rPr>
      </w:pPr>
      <w:r w:rsidRPr="0012591A">
        <w:rPr>
          <w:sz w:val="28"/>
          <w:szCs w:val="28"/>
        </w:rPr>
        <w:t xml:space="preserve">Реакция воды (степень щелочности или кислотности, выражаемая величиной </w:t>
      </w:r>
      <w:proofErr w:type="spellStart"/>
      <w:r w:rsidRPr="0012591A">
        <w:rPr>
          <w:sz w:val="28"/>
          <w:szCs w:val="28"/>
        </w:rPr>
        <w:t>pH</w:t>
      </w:r>
      <w:proofErr w:type="spellEnd"/>
      <w:r w:rsidRPr="0012591A">
        <w:rPr>
          <w:sz w:val="28"/>
          <w:szCs w:val="28"/>
        </w:rPr>
        <w:t xml:space="preserve">) имеет очень </w:t>
      </w:r>
      <w:proofErr w:type="gramStart"/>
      <w:r w:rsidRPr="0012591A">
        <w:rPr>
          <w:sz w:val="28"/>
          <w:szCs w:val="28"/>
        </w:rPr>
        <w:t>важное значение</w:t>
      </w:r>
      <w:proofErr w:type="gramEnd"/>
      <w:r w:rsidRPr="0012591A">
        <w:rPr>
          <w:sz w:val="28"/>
          <w:szCs w:val="28"/>
        </w:rPr>
        <w:t xml:space="preserve"> для оценки её лечебного действия. Кислые воды обладают </w:t>
      </w:r>
      <w:proofErr w:type="spellStart"/>
      <w:r w:rsidRPr="0012591A">
        <w:rPr>
          <w:sz w:val="28"/>
          <w:szCs w:val="28"/>
        </w:rPr>
        <w:t>pH</w:t>
      </w:r>
      <w:proofErr w:type="spellEnd"/>
      <w:r w:rsidRPr="0012591A">
        <w:rPr>
          <w:sz w:val="28"/>
          <w:szCs w:val="28"/>
        </w:rPr>
        <w:t xml:space="preserve"> = 3,5-6,8, нейтральные - 6,8-7,2, щелочные - 7,2-8,5 и выше.</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Воздействие на организм минеральной воды</w:t>
      </w:r>
    </w:p>
    <w:p w:rsidR="00972915" w:rsidRPr="0012591A" w:rsidRDefault="00972915" w:rsidP="00972915">
      <w:pPr>
        <w:pStyle w:val="a3"/>
        <w:shd w:val="clear" w:color="auto" w:fill="FFFFFF"/>
        <w:rPr>
          <w:sz w:val="28"/>
          <w:szCs w:val="28"/>
        </w:rPr>
      </w:pPr>
      <w:r w:rsidRPr="0012591A">
        <w:rPr>
          <w:sz w:val="28"/>
          <w:szCs w:val="28"/>
        </w:rPr>
        <w:t>По поводу свойств минеральной воды есть разные мнения, зачастую противоположные: от твердой веры в ее целебность до полного непризнания какого-либо эффекта. Что же по этому поводу говорят специалисты?</w:t>
      </w:r>
    </w:p>
    <w:p w:rsidR="00972915" w:rsidRPr="0012591A" w:rsidRDefault="00972915" w:rsidP="00972915">
      <w:pPr>
        <w:rPr>
          <w:rFonts w:ascii="Times New Roman" w:hAnsi="Times New Roman" w:cs="Times New Roman"/>
          <w:sz w:val="28"/>
          <w:szCs w:val="28"/>
        </w:rPr>
      </w:pPr>
      <w:r w:rsidRPr="0012591A">
        <w:rPr>
          <w:rFonts w:ascii="Times New Roman" w:hAnsi="Times New Roman" w:cs="Times New Roman"/>
          <w:sz w:val="28"/>
          <w:szCs w:val="28"/>
        </w:rPr>
        <w:lastRenderedPageBreak/>
        <w:t>И при внутреннем, и при наружном применении минеральные воды вызывают определенные сдвиги в работе физиологических систем, связанные с происходящим изменением обмена веществ.</w:t>
      </w:r>
    </w:p>
    <w:p w:rsidR="00972915" w:rsidRPr="0012591A" w:rsidRDefault="00972915" w:rsidP="00972915">
      <w:pPr>
        <w:pStyle w:val="a3"/>
        <w:shd w:val="clear" w:color="auto" w:fill="FFFFFF"/>
        <w:rPr>
          <w:sz w:val="28"/>
          <w:szCs w:val="28"/>
        </w:rPr>
      </w:pPr>
      <w:r w:rsidRPr="0012591A">
        <w:rPr>
          <w:sz w:val="28"/>
          <w:szCs w:val="28"/>
        </w:rPr>
        <w:t xml:space="preserve">Так, когда человек пьет такую воду, раздражаются рецепторы слизистой желудка и кишечника. И с помощью особых биологически активных веществ организма происходит возбуждающее и тормозящее влияние на функцию данных органов, в </w:t>
      </w:r>
      <w:proofErr w:type="gramStart"/>
      <w:r w:rsidRPr="0012591A">
        <w:rPr>
          <w:sz w:val="28"/>
          <w:szCs w:val="28"/>
        </w:rPr>
        <w:t>результате</w:t>
      </w:r>
      <w:proofErr w:type="gramEnd"/>
      <w:r w:rsidRPr="0012591A">
        <w:rPr>
          <w:sz w:val="28"/>
          <w:szCs w:val="28"/>
        </w:rPr>
        <w:t xml:space="preserve"> которого изменяется кислотно-щелочное равновесие желудочного сока, крови и мочи. При питье разных вод секреторная реакция железистого аппарата желудка бывает неодинаковой. Во многом это зависит от химического и газового содержания минералки.</w:t>
      </w:r>
    </w:p>
    <w:p w:rsidR="00972915" w:rsidRPr="0012591A" w:rsidRDefault="00972915" w:rsidP="00972915">
      <w:pPr>
        <w:pStyle w:val="a3"/>
        <w:shd w:val="clear" w:color="auto" w:fill="FFFFFF"/>
        <w:rPr>
          <w:sz w:val="28"/>
          <w:szCs w:val="28"/>
        </w:rPr>
      </w:pPr>
      <w:proofErr w:type="gramStart"/>
      <w:r w:rsidRPr="0012591A">
        <w:rPr>
          <w:sz w:val="28"/>
          <w:szCs w:val="28"/>
        </w:rPr>
        <w:t xml:space="preserve">При пониженной секреции нужно использовать воды, обладающие мощным </w:t>
      </w:r>
      <w:proofErr w:type="spellStart"/>
      <w:r w:rsidRPr="0012591A">
        <w:rPr>
          <w:sz w:val="28"/>
          <w:szCs w:val="28"/>
        </w:rPr>
        <w:t>сокогонным</w:t>
      </w:r>
      <w:proofErr w:type="spellEnd"/>
      <w:r w:rsidRPr="0012591A">
        <w:rPr>
          <w:sz w:val="28"/>
          <w:szCs w:val="28"/>
        </w:rPr>
        <w:t xml:space="preserve"> действием, при повышенной - наоборот, тормозящим.</w:t>
      </w:r>
      <w:proofErr w:type="gramEnd"/>
    </w:p>
    <w:p w:rsidR="00972915" w:rsidRPr="0012591A" w:rsidRDefault="00972915" w:rsidP="00972915">
      <w:pPr>
        <w:pStyle w:val="a3"/>
        <w:shd w:val="clear" w:color="auto" w:fill="FFFFFF"/>
        <w:rPr>
          <w:sz w:val="28"/>
          <w:szCs w:val="28"/>
        </w:rPr>
      </w:pPr>
      <w:r w:rsidRPr="0012591A">
        <w:rPr>
          <w:sz w:val="28"/>
          <w:szCs w:val="28"/>
        </w:rPr>
        <w:t>Имеет значение и температура. Горячую воду применяют при гастритах, язвенной болезни. При склонности к запорам, атонии кишечника  полезнее холодная вода (она усиливает двигательную функцию кишок и желудка, содействует спазму кишечника и желчных путей). Во всех остальных случаях ее температура должна быть около 33-44 градуса (в подогретом виде). Теплая вода убирает боль, способствует удалению слизи и снятию спазма.</w:t>
      </w:r>
    </w:p>
    <w:p w:rsidR="00972915" w:rsidRPr="0012591A" w:rsidRDefault="00972915" w:rsidP="00972915">
      <w:pPr>
        <w:pStyle w:val="a3"/>
        <w:shd w:val="clear" w:color="auto" w:fill="FFFFFF"/>
        <w:rPr>
          <w:sz w:val="28"/>
          <w:szCs w:val="28"/>
        </w:rPr>
      </w:pPr>
      <w:r w:rsidRPr="0012591A">
        <w:rPr>
          <w:sz w:val="28"/>
          <w:szCs w:val="28"/>
        </w:rPr>
        <w:t>Дозировка зависит от химического состава, минерализации, вида заболевания и состояния пациента.</w:t>
      </w:r>
    </w:p>
    <w:p w:rsidR="00972915" w:rsidRPr="0012591A" w:rsidRDefault="00972915" w:rsidP="00972915">
      <w:pPr>
        <w:pStyle w:val="a3"/>
        <w:shd w:val="clear" w:color="auto" w:fill="FFFFFF"/>
        <w:rPr>
          <w:sz w:val="28"/>
          <w:szCs w:val="28"/>
        </w:rPr>
      </w:pPr>
      <w:r w:rsidRPr="0012591A">
        <w:rPr>
          <w:sz w:val="28"/>
          <w:szCs w:val="28"/>
        </w:rPr>
        <w:t>И всегда нужно учитывать состояние сердечнососудистой системы и водно-солевой обмен организма.</w:t>
      </w:r>
    </w:p>
    <w:p w:rsidR="00972915" w:rsidRPr="0012591A" w:rsidRDefault="00972915" w:rsidP="00972915">
      <w:pPr>
        <w:pStyle w:val="a3"/>
        <w:shd w:val="clear" w:color="auto" w:fill="FFFFFF"/>
        <w:rPr>
          <w:sz w:val="28"/>
          <w:szCs w:val="28"/>
        </w:rPr>
      </w:pPr>
      <w:r w:rsidRPr="0012591A">
        <w:rPr>
          <w:sz w:val="28"/>
          <w:szCs w:val="28"/>
        </w:rPr>
        <w:t>При нарушениях в этих областях минеральная вода в больших количествах опасна, а высокоминерализованная вообще противопоказана.</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Классификация минеральной воды</w:t>
      </w:r>
    </w:p>
    <w:p w:rsidR="00972915" w:rsidRPr="0012591A" w:rsidRDefault="00972915" w:rsidP="00972915">
      <w:pPr>
        <w:pStyle w:val="a3"/>
        <w:shd w:val="clear" w:color="auto" w:fill="FFFFFF"/>
        <w:rPr>
          <w:sz w:val="28"/>
          <w:szCs w:val="28"/>
        </w:rPr>
      </w:pPr>
      <w:r w:rsidRPr="0012591A">
        <w:rPr>
          <w:sz w:val="28"/>
          <w:szCs w:val="28"/>
        </w:rPr>
        <w:t xml:space="preserve">В зависимости от концентрации солей минеральные воды делят на  </w:t>
      </w:r>
      <w:r w:rsidRPr="0012591A">
        <w:rPr>
          <w:b/>
          <w:i/>
          <w:sz w:val="28"/>
          <w:szCs w:val="28"/>
          <w:u w:val="single"/>
        </w:rPr>
        <w:t>лечебные, столовые, лечебно-столовые.</w:t>
      </w:r>
    </w:p>
    <w:p w:rsidR="00972915" w:rsidRPr="0012591A" w:rsidRDefault="00972915" w:rsidP="00972915">
      <w:pPr>
        <w:pStyle w:val="a3"/>
        <w:shd w:val="clear" w:color="auto" w:fill="FFFFFF"/>
        <w:rPr>
          <w:sz w:val="28"/>
          <w:szCs w:val="28"/>
        </w:rPr>
      </w:pPr>
      <w:r w:rsidRPr="0012591A">
        <w:rPr>
          <w:sz w:val="28"/>
          <w:szCs w:val="28"/>
        </w:rPr>
        <w:t xml:space="preserve">Столовые (иногда их называют пресными) </w:t>
      </w:r>
      <w:proofErr w:type="gramStart"/>
      <w:r w:rsidRPr="0012591A">
        <w:rPr>
          <w:sz w:val="28"/>
          <w:szCs w:val="28"/>
        </w:rPr>
        <w:t>-э</w:t>
      </w:r>
      <w:proofErr w:type="gramEnd"/>
      <w:r w:rsidRPr="0012591A">
        <w:rPr>
          <w:sz w:val="28"/>
          <w:szCs w:val="28"/>
        </w:rPr>
        <w:t>то воды, в которых содержатся соли в концентрации до 1 грамма на литр. Они мягкие, приятные на вкус, без постороннего привкуса и запаха. Такую воду можно пить без каких-либо показаний каждый день.</w:t>
      </w:r>
    </w:p>
    <w:p w:rsidR="00972915" w:rsidRPr="0012591A" w:rsidRDefault="00972915" w:rsidP="00972915">
      <w:pPr>
        <w:pStyle w:val="a3"/>
        <w:shd w:val="clear" w:color="auto" w:fill="FFFFFF"/>
        <w:rPr>
          <w:sz w:val="28"/>
          <w:szCs w:val="28"/>
        </w:rPr>
      </w:pPr>
      <w:r w:rsidRPr="0012591A">
        <w:rPr>
          <w:sz w:val="28"/>
          <w:szCs w:val="28"/>
        </w:rPr>
        <w:t xml:space="preserve">Критерии отнесения вод к столовым во многих странах не стандартизованы. В России и Украине существуют </w:t>
      </w:r>
      <w:proofErr w:type="spellStart"/>
      <w:r w:rsidRPr="0012591A">
        <w:rPr>
          <w:sz w:val="28"/>
          <w:szCs w:val="28"/>
        </w:rPr>
        <w:t>ГОСТы</w:t>
      </w:r>
      <w:proofErr w:type="spellEnd"/>
      <w:r w:rsidRPr="0012591A">
        <w:rPr>
          <w:sz w:val="28"/>
          <w:szCs w:val="28"/>
        </w:rPr>
        <w:t>, регулирующие причисление воды к данной категории.</w:t>
      </w:r>
    </w:p>
    <w:p w:rsidR="00972915" w:rsidRPr="0012591A" w:rsidRDefault="00972915" w:rsidP="00972915">
      <w:pPr>
        <w:pStyle w:val="a3"/>
        <w:shd w:val="clear" w:color="auto" w:fill="FFFFFF"/>
        <w:rPr>
          <w:sz w:val="28"/>
          <w:szCs w:val="28"/>
        </w:rPr>
      </w:pPr>
      <w:r w:rsidRPr="0012591A">
        <w:rPr>
          <w:sz w:val="28"/>
          <w:szCs w:val="28"/>
        </w:rPr>
        <w:lastRenderedPageBreak/>
        <w:t>Слабоминерализованные (1-2 г/л) воды «Нарзан» и «Ессентуки» № 20 являются и столовыми, и лечебно-столовыми.</w:t>
      </w:r>
    </w:p>
    <w:p w:rsidR="00972915" w:rsidRPr="0012591A" w:rsidRDefault="00972915" w:rsidP="00972915">
      <w:pPr>
        <w:pStyle w:val="a3"/>
        <w:shd w:val="clear" w:color="auto" w:fill="FFFFFF"/>
        <w:rPr>
          <w:sz w:val="28"/>
          <w:szCs w:val="28"/>
        </w:rPr>
      </w:pPr>
      <w:r w:rsidRPr="0012591A">
        <w:rPr>
          <w:sz w:val="28"/>
          <w:szCs w:val="28"/>
        </w:rPr>
        <w:t>Лечебно-столовые (или солоноватые) воды могут содержать от 1 до 10 граммов солей на литр.</w:t>
      </w:r>
    </w:p>
    <w:p w:rsidR="00972915" w:rsidRPr="0012591A" w:rsidRDefault="00972915" w:rsidP="00972915">
      <w:pPr>
        <w:pStyle w:val="a3"/>
        <w:shd w:val="clear" w:color="auto" w:fill="FFFFFF"/>
        <w:rPr>
          <w:sz w:val="28"/>
          <w:szCs w:val="28"/>
        </w:rPr>
      </w:pPr>
      <w:r w:rsidRPr="0012591A">
        <w:rPr>
          <w:sz w:val="28"/>
          <w:szCs w:val="28"/>
        </w:rPr>
        <w:t>Достоинство этих вод - в многофункциональности: их можно употреблять и как простой напиток, и для лечения (но только по рекомендации врача).</w:t>
      </w:r>
    </w:p>
    <w:p w:rsidR="00972915" w:rsidRPr="0012591A" w:rsidRDefault="00972915" w:rsidP="00972915">
      <w:pPr>
        <w:pStyle w:val="a3"/>
        <w:shd w:val="clear" w:color="auto" w:fill="FFFFFF"/>
        <w:rPr>
          <w:sz w:val="28"/>
          <w:szCs w:val="28"/>
        </w:rPr>
      </w:pPr>
      <w:r w:rsidRPr="0012591A">
        <w:rPr>
          <w:sz w:val="28"/>
          <w:szCs w:val="28"/>
        </w:rPr>
        <w:t>Воды с минерализацией 2-5 г/л называют водами малой минерализации.</w:t>
      </w:r>
    </w:p>
    <w:p w:rsidR="00972915" w:rsidRPr="0012591A" w:rsidRDefault="00972915" w:rsidP="00972915">
      <w:pPr>
        <w:pStyle w:val="a3"/>
        <w:shd w:val="clear" w:color="auto" w:fill="FFFFFF"/>
        <w:rPr>
          <w:sz w:val="28"/>
          <w:szCs w:val="28"/>
        </w:rPr>
      </w:pPr>
      <w:r w:rsidRPr="0012591A">
        <w:rPr>
          <w:sz w:val="28"/>
          <w:szCs w:val="28"/>
        </w:rPr>
        <w:t>К лечебным причисляют воды либо с минерализацией более 10 граммов на литр (соленая вода с концентрацией 10-50 г/л), либо с повышенным содержанием активных микроэлементов, например, мышьяка или бора. Последние - самые насыщенные по составу, и пить их следует строго по назначению врача.</w:t>
      </w:r>
    </w:p>
    <w:p w:rsidR="00972915" w:rsidRPr="0012591A" w:rsidRDefault="00972915" w:rsidP="00972915">
      <w:pPr>
        <w:pStyle w:val="a3"/>
        <w:shd w:val="clear" w:color="auto" w:fill="FFFFFF"/>
        <w:rPr>
          <w:sz w:val="28"/>
          <w:szCs w:val="28"/>
        </w:rPr>
      </w:pPr>
      <w:r w:rsidRPr="0012591A">
        <w:rPr>
          <w:sz w:val="28"/>
          <w:szCs w:val="28"/>
        </w:rPr>
        <w:t>Некоторые воды можно пить только на курорте у естественного источника.</w:t>
      </w:r>
    </w:p>
    <w:p w:rsidR="00972915" w:rsidRPr="0012591A" w:rsidRDefault="00972915" w:rsidP="00972915">
      <w:pPr>
        <w:pStyle w:val="a3"/>
        <w:shd w:val="clear" w:color="auto" w:fill="FFFFFF"/>
        <w:rPr>
          <w:sz w:val="28"/>
          <w:szCs w:val="28"/>
        </w:rPr>
      </w:pPr>
      <w:r w:rsidRPr="0012591A">
        <w:rPr>
          <w:sz w:val="28"/>
          <w:szCs w:val="28"/>
        </w:rPr>
        <w:t>Их терапевтическое свойство основано на присутствии органических соединений, которые быстро распадаются.</w:t>
      </w:r>
    </w:p>
    <w:p w:rsidR="00972915" w:rsidRPr="0012591A" w:rsidRDefault="00972915" w:rsidP="00972915">
      <w:pPr>
        <w:pStyle w:val="a3"/>
        <w:shd w:val="clear" w:color="auto" w:fill="FFFFFF"/>
        <w:rPr>
          <w:sz w:val="28"/>
          <w:szCs w:val="28"/>
        </w:rPr>
      </w:pPr>
      <w:r w:rsidRPr="0012591A">
        <w:rPr>
          <w:sz w:val="28"/>
          <w:szCs w:val="28"/>
        </w:rPr>
        <w:t>Примером служит замечательная вода «</w:t>
      </w:r>
      <w:proofErr w:type="spellStart"/>
      <w:r w:rsidRPr="0012591A">
        <w:rPr>
          <w:sz w:val="28"/>
          <w:szCs w:val="28"/>
        </w:rPr>
        <w:t>Нафтуся</w:t>
      </w:r>
      <w:proofErr w:type="spellEnd"/>
      <w:r w:rsidRPr="0012591A">
        <w:rPr>
          <w:sz w:val="28"/>
          <w:szCs w:val="28"/>
        </w:rPr>
        <w:t xml:space="preserve">» из Трускавца в Украине. Она слабоминерализованная, но благодаря полезным веществам нефтяного происхождения относится </w:t>
      </w:r>
      <w:proofErr w:type="gramStart"/>
      <w:r w:rsidRPr="0012591A">
        <w:rPr>
          <w:sz w:val="28"/>
          <w:szCs w:val="28"/>
        </w:rPr>
        <w:t>к</w:t>
      </w:r>
      <w:proofErr w:type="gramEnd"/>
      <w:r w:rsidRPr="0012591A">
        <w:rPr>
          <w:sz w:val="28"/>
          <w:szCs w:val="28"/>
        </w:rPr>
        <w:t xml:space="preserve"> лечебным.</w:t>
      </w:r>
    </w:p>
    <w:p w:rsidR="00972915" w:rsidRPr="0012591A" w:rsidRDefault="00972915" w:rsidP="00972915">
      <w:pPr>
        <w:pStyle w:val="a3"/>
        <w:shd w:val="clear" w:color="auto" w:fill="FFFFFF"/>
        <w:rPr>
          <w:sz w:val="28"/>
          <w:szCs w:val="28"/>
        </w:rPr>
      </w:pPr>
      <w:r w:rsidRPr="0012591A">
        <w:rPr>
          <w:sz w:val="28"/>
          <w:szCs w:val="28"/>
        </w:rPr>
        <w:t xml:space="preserve">Лечебные воды бывают средней и высокой минерализации, рассольные, </w:t>
      </w:r>
      <w:proofErr w:type="spellStart"/>
      <w:proofErr w:type="gramStart"/>
      <w:r w:rsidRPr="0012591A">
        <w:rPr>
          <w:sz w:val="28"/>
          <w:szCs w:val="28"/>
        </w:rPr>
        <w:t>крепко-рассольные</w:t>
      </w:r>
      <w:proofErr w:type="spellEnd"/>
      <w:proofErr w:type="gramEnd"/>
      <w:r w:rsidRPr="0012591A">
        <w:rPr>
          <w:sz w:val="28"/>
          <w:szCs w:val="28"/>
        </w:rPr>
        <w:t>.</w:t>
      </w:r>
    </w:p>
    <w:p w:rsidR="00972915" w:rsidRPr="0012591A" w:rsidRDefault="00972915" w:rsidP="00972915">
      <w:pPr>
        <w:pStyle w:val="a3"/>
        <w:shd w:val="clear" w:color="auto" w:fill="FFFFFF"/>
        <w:rPr>
          <w:sz w:val="28"/>
          <w:szCs w:val="28"/>
        </w:rPr>
      </w:pPr>
      <w:r w:rsidRPr="0012591A">
        <w:rPr>
          <w:sz w:val="28"/>
          <w:szCs w:val="28"/>
        </w:rPr>
        <w:t>Воды средней минерализации имеют концентрацию солей 5-15 г/л, например, «Ново-Ижевская» (Удмуртская Республика), северокавказские «Ессентуки» № 4 и № 17.</w:t>
      </w:r>
    </w:p>
    <w:p w:rsidR="00972915" w:rsidRPr="0012591A" w:rsidRDefault="00972915" w:rsidP="00972915">
      <w:pPr>
        <w:pStyle w:val="a3"/>
        <w:shd w:val="clear" w:color="auto" w:fill="FFFFFF"/>
        <w:rPr>
          <w:sz w:val="28"/>
          <w:szCs w:val="28"/>
        </w:rPr>
      </w:pPr>
      <w:r w:rsidRPr="0012591A">
        <w:rPr>
          <w:sz w:val="28"/>
          <w:szCs w:val="28"/>
        </w:rPr>
        <w:t>Вода с высокой минерализацией обладает концентрацией солей 15-35 г/л (например, «</w:t>
      </w:r>
      <w:proofErr w:type="spellStart"/>
      <w:r w:rsidRPr="0012591A">
        <w:rPr>
          <w:sz w:val="28"/>
          <w:szCs w:val="28"/>
        </w:rPr>
        <w:t>Баталинская</w:t>
      </w:r>
      <w:proofErr w:type="spellEnd"/>
      <w:r w:rsidRPr="0012591A">
        <w:rPr>
          <w:sz w:val="28"/>
          <w:szCs w:val="28"/>
        </w:rPr>
        <w:t>» - с преобладанием сульфатов и имеющая слабительный эффект).</w:t>
      </w:r>
    </w:p>
    <w:p w:rsidR="00972915" w:rsidRPr="0012591A" w:rsidRDefault="00972915" w:rsidP="00972915">
      <w:pPr>
        <w:pStyle w:val="a3"/>
        <w:shd w:val="clear" w:color="auto" w:fill="FFFFFF"/>
        <w:rPr>
          <w:sz w:val="28"/>
          <w:szCs w:val="28"/>
        </w:rPr>
      </w:pPr>
      <w:r w:rsidRPr="0012591A">
        <w:rPr>
          <w:sz w:val="28"/>
          <w:szCs w:val="28"/>
        </w:rPr>
        <w:t xml:space="preserve">Рассольные воды имеют концентрацию 35-150 г/л, </w:t>
      </w:r>
      <w:proofErr w:type="spellStart"/>
      <w:proofErr w:type="gramStart"/>
      <w:r w:rsidRPr="0012591A">
        <w:rPr>
          <w:sz w:val="28"/>
          <w:szCs w:val="28"/>
        </w:rPr>
        <w:t>крепко-рассольные</w:t>
      </w:r>
      <w:proofErr w:type="spellEnd"/>
      <w:proofErr w:type="gramEnd"/>
      <w:r w:rsidRPr="0012591A">
        <w:rPr>
          <w:sz w:val="28"/>
          <w:szCs w:val="28"/>
        </w:rPr>
        <w:t xml:space="preserve"> - свыше 150 г/л.</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Как выбрать минеральную воду</w:t>
      </w:r>
    </w:p>
    <w:p w:rsidR="00972915" w:rsidRPr="0012591A" w:rsidRDefault="00972915" w:rsidP="00972915">
      <w:pPr>
        <w:pStyle w:val="a3"/>
        <w:shd w:val="clear" w:color="auto" w:fill="FFFFFF"/>
        <w:rPr>
          <w:sz w:val="28"/>
          <w:szCs w:val="28"/>
        </w:rPr>
      </w:pPr>
      <w:r w:rsidRPr="0012591A">
        <w:rPr>
          <w:sz w:val="28"/>
          <w:szCs w:val="28"/>
        </w:rPr>
        <w:t>Когда и какую минеральную воду пить, а когда стоит воздержаться от ее употребления?</w:t>
      </w:r>
    </w:p>
    <w:p w:rsidR="00972915" w:rsidRPr="0012591A" w:rsidRDefault="00972915" w:rsidP="00972915">
      <w:pPr>
        <w:pStyle w:val="a3"/>
        <w:shd w:val="clear" w:color="auto" w:fill="FFFFFF"/>
        <w:rPr>
          <w:sz w:val="28"/>
          <w:szCs w:val="28"/>
        </w:rPr>
      </w:pPr>
      <w:r w:rsidRPr="0012591A">
        <w:rPr>
          <w:b/>
          <w:bCs/>
          <w:sz w:val="28"/>
          <w:szCs w:val="28"/>
        </w:rPr>
        <w:lastRenderedPageBreak/>
        <w:t>Гидрокарбонатные (щелочные) воды</w:t>
      </w:r>
      <w:r w:rsidRPr="0012591A">
        <w:rPr>
          <w:sz w:val="28"/>
          <w:szCs w:val="28"/>
        </w:rPr>
        <w:t xml:space="preserve"> полезны при занятиях спортом и вообще при усиленной мышечной работе (они восстанавливают резервную щелочность крови), при диабете, инфекционных заболеваниях. Их применяют при лечении подагры и мочекаменной болезни. Но они противопоказаны при гастритах, потому что выделяющийся при распаде гидрокарбонатов углекислый газ стимулирует секрецию желудочного сока.</w:t>
      </w:r>
    </w:p>
    <w:p w:rsidR="00972915" w:rsidRPr="0012591A" w:rsidRDefault="00972915" w:rsidP="00972915">
      <w:pPr>
        <w:pStyle w:val="a3"/>
        <w:shd w:val="clear" w:color="auto" w:fill="FFFFFF"/>
        <w:rPr>
          <w:sz w:val="28"/>
          <w:szCs w:val="28"/>
        </w:rPr>
      </w:pPr>
      <w:r w:rsidRPr="0012591A">
        <w:rPr>
          <w:b/>
          <w:bCs/>
          <w:sz w:val="28"/>
          <w:szCs w:val="28"/>
        </w:rPr>
        <w:t>Сульфатные минеральные воды</w:t>
      </w:r>
      <w:r w:rsidRPr="0012591A">
        <w:rPr>
          <w:sz w:val="28"/>
          <w:szCs w:val="28"/>
        </w:rPr>
        <w:t xml:space="preserve"> оказывают желчегонное и слабительное действие, поэтому рекомендуются тем, у кого проблемы с печенью и желчным пузырем, ожирение, сахарный диабет. Но такую воду нельзя употреблять детям и подросткам, поскольку сульфаты препятствуют росту костей, связывая кальций пищи в просвете желудочно</w:t>
      </w:r>
      <w:r w:rsidR="00EB409E" w:rsidRPr="0012591A">
        <w:rPr>
          <w:sz w:val="28"/>
          <w:szCs w:val="28"/>
        </w:rPr>
        <w:t>-</w:t>
      </w:r>
      <w:r w:rsidRPr="0012591A">
        <w:rPr>
          <w:sz w:val="28"/>
          <w:szCs w:val="28"/>
        </w:rPr>
        <w:t>кишечного тракта в нерастворимые соли.</w:t>
      </w:r>
    </w:p>
    <w:p w:rsidR="00972915" w:rsidRPr="0012591A" w:rsidRDefault="00972915" w:rsidP="00972915">
      <w:pPr>
        <w:pStyle w:val="a3"/>
        <w:shd w:val="clear" w:color="auto" w:fill="FFFFFF"/>
        <w:rPr>
          <w:sz w:val="28"/>
          <w:szCs w:val="28"/>
        </w:rPr>
      </w:pPr>
      <w:r w:rsidRPr="0012591A">
        <w:rPr>
          <w:b/>
          <w:bCs/>
          <w:sz w:val="28"/>
          <w:szCs w:val="28"/>
        </w:rPr>
        <w:t>Хлоридные минеральные воды</w:t>
      </w:r>
      <w:r w:rsidRPr="0012591A">
        <w:rPr>
          <w:sz w:val="28"/>
          <w:szCs w:val="28"/>
        </w:rPr>
        <w:t xml:space="preserve"> способствуют регулировке работы кишечника, печени и желчевыводящих путей. </w:t>
      </w:r>
      <w:proofErr w:type="gramStart"/>
      <w:r w:rsidRPr="0012591A">
        <w:rPr>
          <w:sz w:val="28"/>
          <w:szCs w:val="28"/>
        </w:rPr>
        <w:t>Однако крайне вредны при склонности к повышенному давлению.</w:t>
      </w:r>
      <w:proofErr w:type="gramEnd"/>
    </w:p>
    <w:p w:rsidR="00972915" w:rsidRPr="0012591A" w:rsidRDefault="00972915" w:rsidP="00972915">
      <w:pPr>
        <w:pStyle w:val="a3"/>
        <w:shd w:val="clear" w:color="auto" w:fill="FFFFFF"/>
        <w:rPr>
          <w:sz w:val="28"/>
          <w:szCs w:val="28"/>
        </w:rPr>
      </w:pPr>
      <w:r w:rsidRPr="0012591A">
        <w:rPr>
          <w:b/>
          <w:bCs/>
          <w:sz w:val="28"/>
          <w:szCs w:val="28"/>
        </w:rPr>
        <w:t>Магниевые минеральные воды</w:t>
      </w:r>
      <w:r w:rsidRPr="0012591A">
        <w:rPr>
          <w:sz w:val="28"/>
          <w:szCs w:val="28"/>
        </w:rPr>
        <w:t xml:space="preserve"> полезны при стрессовых ситуациях, но не рекомендуются тем, у кого предрасположенность к расстройству желудка и кишечника.</w:t>
      </w:r>
    </w:p>
    <w:p w:rsidR="00972915" w:rsidRPr="0012591A" w:rsidRDefault="00972915" w:rsidP="00972915">
      <w:pPr>
        <w:pStyle w:val="a3"/>
        <w:shd w:val="clear" w:color="auto" w:fill="FFFFFF"/>
        <w:rPr>
          <w:sz w:val="28"/>
          <w:szCs w:val="28"/>
        </w:rPr>
      </w:pPr>
      <w:r w:rsidRPr="0012591A">
        <w:rPr>
          <w:sz w:val="28"/>
          <w:szCs w:val="28"/>
        </w:rPr>
        <w:t>Тип воды назначают в зависимости от состояния секреторной, моторной и кислотообразующей функций. Но в любом случае то, какую воду употреблять для лечения, решать должен только врач после всестороннего обследования пациента и установления точного диагноза.</w:t>
      </w:r>
    </w:p>
    <w:p w:rsidR="00972915" w:rsidRPr="0012591A" w:rsidRDefault="00972915" w:rsidP="00972915">
      <w:pPr>
        <w:pStyle w:val="a3"/>
        <w:shd w:val="clear" w:color="auto" w:fill="FFFFFF"/>
        <w:rPr>
          <w:sz w:val="28"/>
          <w:szCs w:val="28"/>
        </w:rPr>
      </w:pPr>
      <w:r w:rsidRPr="0012591A">
        <w:rPr>
          <w:sz w:val="28"/>
          <w:szCs w:val="28"/>
        </w:rPr>
        <w:t xml:space="preserve">Действенность </w:t>
      </w:r>
      <w:proofErr w:type="spellStart"/>
      <w:r w:rsidRPr="0012591A">
        <w:rPr>
          <w:sz w:val="28"/>
          <w:szCs w:val="28"/>
        </w:rPr>
        <w:t>внекурортного</w:t>
      </w:r>
      <w:proofErr w:type="spellEnd"/>
      <w:r w:rsidRPr="0012591A">
        <w:rPr>
          <w:sz w:val="28"/>
          <w:szCs w:val="28"/>
        </w:rPr>
        <w:t xml:space="preserve"> лечения минеральными водами (в местном санатории, в домашних условиях, поликлинике больнице) значительно усиливается, если лечение сочетается с соблюдением режима, диеты и использованием других мероприятий (физиотерапия, физкультура, реже медикаментозная терапия и пр.).</w:t>
      </w:r>
    </w:p>
    <w:p w:rsidR="00972915" w:rsidRPr="0012591A" w:rsidRDefault="00972915" w:rsidP="00972915">
      <w:pPr>
        <w:pStyle w:val="3"/>
        <w:shd w:val="clear" w:color="auto" w:fill="FFFFFF"/>
        <w:rPr>
          <w:rFonts w:ascii="Times New Roman" w:hAnsi="Times New Roman" w:cs="Times New Roman"/>
          <w:color w:val="auto"/>
          <w:sz w:val="28"/>
          <w:szCs w:val="28"/>
        </w:rPr>
      </w:pPr>
      <w:r w:rsidRPr="0012591A">
        <w:rPr>
          <w:rFonts w:ascii="Times New Roman" w:hAnsi="Times New Roman" w:cs="Times New Roman"/>
          <w:color w:val="auto"/>
          <w:sz w:val="28"/>
          <w:szCs w:val="28"/>
        </w:rPr>
        <w:t>Минеральная вода в бутылках</w:t>
      </w:r>
    </w:p>
    <w:p w:rsidR="00972915" w:rsidRPr="0012591A" w:rsidRDefault="00972915" w:rsidP="00972915">
      <w:pPr>
        <w:pStyle w:val="a3"/>
        <w:shd w:val="clear" w:color="auto" w:fill="FFFFFF"/>
        <w:rPr>
          <w:sz w:val="28"/>
          <w:szCs w:val="28"/>
        </w:rPr>
      </w:pPr>
      <w:r w:rsidRPr="0012591A">
        <w:rPr>
          <w:sz w:val="28"/>
          <w:szCs w:val="28"/>
        </w:rPr>
        <w:t xml:space="preserve">Для бутылочного разлива используется небольшое количество источников. </w:t>
      </w:r>
      <w:proofErr w:type="gramStart"/>
      <w:r w:rsidRPr="0012591A">
        <w:rPr>
          <w:sz w:val="28"/>
          <w:szCs w:val="28"/>
        </w:rPr>
        <w:t>И</w:t>
      </w:r>
      <w:proofErr w:type="gramEnd"/>
      <w:r w:rsidRPr="0012591A">
        <w:rPr>
          <w:sz w:val="28"/>
          <w:szCs w:val="28"/>
        </w:rPr>
        <w:t xml:space="preserve"> тем не менее в торговую сеть поступают минеральные воды из всех концов России и из стран ближнего зарубежья. Как выбрать наиболее подходящую?</w:t>
      </w:r>
    </w:p>
    <w:p w:rsidR="00972915" w:rsidRPr="0012591A" w:rsidRDefault="00972915" w:rsidP="00972915">
      <w:pPr>
        <w:pStyle w:val="a3"/>
        <w:shd w:val="clear" w:color="auto" w:fill="FFFFFF"/>
        <w:rPr>
          <w:sz w:val="28"/>
          <w:szCs w:val="28"/>
        </w:rPr>
      </w:pPr>
      <w:r w:rsidRPr="0012591A">
        <w:rPr>
          <w:sz w:val="28"/>
          <w:szCs w:val="28"/>
        </w:rPr>
        <w:t>Вода, предназначенная для продажи, часто искусственно газируется, что повышает ее вкусовые качества и способствует сохранности, так как углекислота удерживает соли от выпадения в осадок. Газирование хлоридно-натриевых вод даже усиливает их лечебный эффект.</w:t>
      </w:r>
    </w:p>
    <w:p w:rsidR="00972915" w:rsidRPr="0012591A" w:rsidRDefault="00972915" w:rsidP="00972915">
      <w:pPr>
        <w:pStyle w:val="a3"/>
        <w:shd w:val="clear" w:color="auto" w:fill="FFFFFF"/>
        <w:rPr>
          <w:sz w:val="28"/>
          <w:szCs w:val="28"/>
        </w:rPr>
      </w:pPr>
      <w:r w:rsidRPr="0012591A">
        <w:rPr>
          <w:sz w:val="28"/>
          <w:szCs w:val="28"/>
        </w:rPr>
        <w:lastRenderedPageBreak/>
        <w:t xml:space="preserve">Однако при употреблении углекислые воды вызывают отделение желудочного сока, оказывают </w:t>
      </w:r>
      <w:proofErr w:type="spellStart"/>
      <w:r w:rsidRPr="0012591A">
        <w:rPr>
          <w:sz w:val="28"/>
          <w:szCs w:val="28"/>
        </w:rPr>
        <w:t>сокогонное</w:t>
      </w:r>
      <w:proofErr w:type="spellEnd"/>
      <w:r w:rsidRPr="0012591A">
        <w:rPr>
          <w:sz w:val="28"/>
          <w:szCs w:val="28"/>
        </w:rPr>
        <w:t xml:space="preserve"> действие на слизистую оболочку желудка,  повышают его кислотность, а также стимулируют моторную функцию кишечника и желудка. Присутствие углекислоты в щелочных водах, предназначенных для пациентов с заболеваниями, сопровождающимися повышенной кислотностью и секрецией, нежелательно. В этом случае необходимо предварительно подогреть воду, удалить углекислоту.</w:t>
      </w:r>
    </w:p>
    <w:p w:rsidR="00972915" w:rsidRPr="0012591A" w:rsidRDefault="00972915" w:rsidP="00972915">
      <w:pPr>
        <w:pStyle w:val="a3"/>
        <w:shd w:val="clear" w:color="auto" w:fill="FFFFFF"/>
        <w:rPr>
          <w:sz w:val="28"/>
          <w:szCs w:val="28"/>
        </w:rPr>
      </w:pPr>
      <w:r w:rsidRPr="0012591A">
        <w:rPr>
          <w:sz w:val="28"/>
          <w:szCs w:val="28"/>
        </w:rPr>
        <w:t xml:space="preserve">Некоторые минеральные воды («Боржоми», «Нарзан» и другие) широко используются как столовые. Однако лицам с проблемами </w:t>
      </w:r>
      <w:proofErr w:type="spellStart"/>
      <w:proofErr w:type="gramStart"/>
      <w:r w:rsidRPr="0012591A">
        <w:rPr>
          <w:sz w:val="28"/>
          <w:szCs w:val="28"/>
        </w:rPr>
        <w:t>сердечно-сосудистой</w:t>
      </w:r>
      <w:proofErr w:type="spellEnd"/>
      <w:proofErr w:type="gramEnd"/>
      <w:r w:rsidRPr="0012591A">
        <w:rPr>
          <w:sz w:val="28"/>
          <w:szCs w:val="28"/>
        </w:rPr>
        <w:t xml:space="preserve"> и мочевыделительной систем, нарушениями обмена веществ применять их, не посоветовавшись с врачом, не следует, так как это может привести порой к весьма серьезным осложнениям.</w:t>
      </w:r>
    </w:p>
    <w:p w:rsidR="00972915" w:rsidRPr="0012591A" w:rsidRDefault="00972915" w:rsidP="00972915">
      <w:pPr>
        <w:pStyle w:val="a3"/>
        <w:shd w:val="clear" w:color="auto" w:fill="FFFFFF"/>
        <w:rPr>
          <w:sz w:val="28"/>
          <w:szCs w:val="28"/>
        </w:rPr>
      </w:pPr>
      <w:r w:rsidRPr="0012591A">
        <w:rPr>
          <w:sz w:val="28"/>
          <w:szCs w:val="28"/>
        </w:rPr>
        <w:t>В некоторых странах, включая США, запрещено рекламировать минеральную воду как лекарственное средство.</w:t>
      </w:r>
    </w:p>
    <w:p w:rsidR="00972915" w:rsidRPr="0012591A" w:rsidRDefault="00972915" w:rsidP="00972915">
      <w:pPr>
        <w:pStyle w:val="a3"/>
        <w:shd w:val="clear" w:color="auto" w:fill="FFFFFF"/>
        <w:rPr>
          <w:sz w:val="28"/>
          <w:szCs w:val="28"/>
        </w:rPr>
      </w:pPr>
      <w:r w:rsidRPr="0012591A">
        <w:rPr>
          <w:sz w:val="28"/>
          <w:szCs w:val="28"/>
        </w:rPr>
        <w:t xml:space="preserve">Минеральные воды по температуре подразделяются на холодные (до 20°C); теплые, или </w:t>
      </w:r>
      <w:proofErr w:type="spellStart"/>
      <w:r w:rsidRPr="0012591A">
        <w:rPr>
          <w:sz w:val="28"/>
          <w:szCs w:val="28"/>
        </w:rPr>
        <w:t>субтермальные</w:t>
      </w:r>
      <w:proofErr w:type="spellEnd"/>
      <w:r w:rsidRPr="0012591A">
        <w:rPr>
          <w:sz w:val="28"/>
          <w:szCs w:val="28"/>
        </w:rPr>
        <w:t xml:space="preserve"> (20-35°C), и горячие - геотермальные (35-42°C); и свыше 42°C - высокотермальные.</w:t>
      </w:r>
    </w:p>
    <w:p w:rsidR="00972915" w:rsidRPr="0012591A" w:rsidRDefault="00972915" w:rsidP="00972915">
      <w:pPr>
        <w:pStyle w:val="a3"/>
        <w:shd w:val="clear" w:color="auto" w:fill="FFFFFF"/>
        <w:rPr>
          <w:sz w:val="28"/>
          <w:szCs w:val="28"/>
        </w:rPr>
      </w:pPr>
      <w:r w:rsidRPr="0012591A">
        <w:rPr>
          <w:sz w:val="28"/>
          <w:szCs w:val="28"/>
        </w:rPr>
        <w:t>Большинство специалистов систематизируют воды в зависимости от химического состава, который выражается в ионах (а не от солей).</w:t>
      </w:r>
    </w:p>
    <w:p w:rsidR="00A83837" w:rsidRPr="0012591A" w:rsidRDefault="00972915" w:rsidP="00972915">
      <w:pPr>
        <w:pStyle w:val="a3"/>
        <w:shd w:val="clear" w:color="auto" w:fill="FFFFFF"/>
        <w:rPr>
          <w:sz w:val="28"/>
          <w:szCs w:val="28"/>
        </w:rPr>
      </w:pPr>
      <w:r w:rsidRPr="0012591A">
        <w:rPr>
          <w:sz w:val="28"/>
          <w:szCs w:val="28"/>
        </w:rPr>
        <w:t>На территории республик бывшего Советского Союза было известно свыше 3500 минеральных источников и скважин, на базе которых функционировало свыше 170 курортов.</w:t>
      </w:r>
    </w:p>
    <w:p w:rsidR="00A83837" w:rsidRPr="0012591A" w:rsidRDefault="00A83837">
      <w:pPr>
        <w:rPr>
          <w:rFonts w:ascii="Times New Roman" w:eastAsia="Times New Roman" w:hAnsi="Times New Roman" w:cs="Times New Roman"/>
          <w:sz w:val="28"/>
          <w:szCs w:val="28"/>
        </w:rPr>
      </w:pPr>
      <w:r w:rsidRPr="0012591A">
        <w:rPr>
          <w:rFonts w:ascii="Times New Roman" w:hAnsi="Times New Roman" w:cs="Times New Roman"/>
          <w:sz w:val="28"/>
          <w:szCs w:val="28"/>
        </w:rPr>
        <w:br w:type="page"/>
      </w:r>
    </w:p>
    <w:p w:rsidR="00972915" w:rsidRPr="0012591A" w:rsidRDefault="00A83837" w:rsidP="00A83837">
      <w:pPr>
        <w:pStyle w:val="a3"/>
        <w:numPr>
          <w:ilvl w:val="0"/>
          <w:numId w:val="2"/>
        </w:numPr>
        <w:shd w:val="clear" w:color="auto" w:fill="FFFFFF"/>
        <w:rPr>
          <w:b/>
          <w:sz w:val="28"/>
          <w:szCs w:val="28"/>
        </w:rPr>
      </w:pPr>
      <w:r w:rsidRPr="0012591A">
        <w:rPr>
          <w:b/>
          <w:sz w:val="28"/>
          <w:szCs w:val="28"/>
        </w:rPr>
        <w:lastRenderedPageBreak/>
        <w:t>Объект исследования. Материалы и методы.</w:t>
      </w:r>
    </w:p>
    <w:p w:rsidR="00EB409E" w:rsidRPr="0012591A" w:rsidRDefault="00C86F83" w:rsidP="00153F12">
      <w:pPr>
        <w:pStyle w:val="a3"/>
        <w:shd w:val="clear" w:color="auto" w:fill="FFFFFF"/>
        <w:rPr>
          <w:sz w:val="28"/>
          <w:szCs w:val="28"/>
        </w:rPr>
      </w:pPr>
      <w:r w:rsidRPr="0012591A">
        <w:rPr>
          <w:sz w:val="28"/>
          <w:szCs w:val="28"/>
          <w:u w:val="single"/>
        </w:rPr>
        <w:t>Объектом исследования</w:t>
      </w:r>
      <w:r w:rsidRPr="0012591A">
        <w:rPr>
          <w:sz w:val="28"/>
          <w:szCs w:val="28"/>
        </w:rPr>
        <w:t xml:space="preserve"> является минеральная вода. </w:t>
      </w:r>
    </w:p>
    <w:p w:rsidR="00153F12" w:rsidRPr="0012591A" w:rsidRDefault="00EB409E" w:rsidP="00F277C6">
      <w:pPr>
        <w:pStyle w:val="a3"/>
        <w:shd w:val="clear" w:color="auto" w:fill="FFFFFF"/>
        <w:rPr>
          <w:sz w:val="28"/>
          <w:szCs w:val="28"/>
          <w:u w:val="single"/>
        </w:rPr>
      </w:pPr>
      <w:r w:rsidRPr="0012591A">
        <w:rPr>
          <w:sz w:val="28"/>
          <w:szCs w:val="28"/>
        </w:rPr>
        <w:t xml:space="preserve">К </w:t>
      </w:r>
      <w:r w:rsidRPr="0012591A">
        <w:rPr>
          <w:sz w:val="28"/>
          <w:szCs w:val="28"/>
          <w:u w:val="single"/>
        </w:rPr>
        <w:t>методам</w:t>
      </w:r>
      <w:r w:rsidRPr="0012591A">
        <w:rPr>
          <w:sz w:val="28"/>
          <w:szCs w:val="28"/>
        </w:rPr>
        <w:t xml:space="preserve"> относится проведенный</w:t>
      </w:r>
      <w:r w:rsidR="00FA2C22" w:rsidRPr="0012591A">
        <w:rPr>
          <w:sz w:val="28"/>
          <w:szCs w:val="28"/>
        </w:rPr>
        <w:t xml:space="preserve"> в</w:t>
      </w:r>
      <w:r w:rsidR="00C86F83" w:rsidRPr="0012591A">
        <w:rPr>
          <w:sz w:val="28"/>
          <w:szCs w:val="28"/>
        </w:rPr>
        <w:t>начал</w:t>
      </w:r>
      <w:r w:rsidR="00FA2C22" w:rsidRPr="0012591A">
        <w:rPr>
          <w:sz w:val="28"/>
          <w:szCs w:val="28"/>
        </w:rPr>
        <w:t>е исследования</w:t>
      </w:r>
      <w:r w:rsidR="00C86F83" w:rsidRPr="0012591A">
        <w:rPr>
          <w:sz w:val="28"/>
          <w:szCs w:val="28"/>
        </w:rPr>
        <w:t xml:space="preserve">  </w:t>
      </w:r>
      <w:r w:rsidRPr="0012591A">
        <w:rPr>
          <w:i/>
          <w:sz w:val="28"/>
          <w:szCs w:val="28"/>
        </w:rPr>
        <w:t xml:space="preserve">устный </w:t>
      </w:r>
      <w:r w:rsidR="00C86F83" w:rsidRPr="0012591A">
        <w:rPr>
          <w:i/>
          <w:sz w:val="28"/>
          <w:szCs w:val="28"/>
        </w:rPr>
        <w:t>соц</w:t>
      </w:r>
      <w:r w:rsidRPr="0012591A">
        <w:rPr>
          <w:i/>
          <w:sz w:val="28"/>
          <w:szCs w:val="28"/>
        </w:rPr>
        <w:t xml:space="preserve">иологический </w:t>
      </w:r>
      <w:r w:rsidR="00C86F83" w:rsidRPr="0012591A">
        <w:rPr>
          <w:i/>
          <w:sz w:val="28"/>
          <w:szCs w:val="28"/>
        </w:rPr>
        <w:t>опрос</w:t>
      </w:r>
      <w:r w:rsidR="00C86F83" w:rsidRPr="0012591A">
        <w:rPr>
          <w:sz w:val="28"/>
          <w:szCs w:val="28"/>
        </w:rPr>
        <w:t xml:space="preserve"> среди учащихся 5-6 классов средних школ</w:t>
      </w:r>
      <w:r w:rsidR="00153F12" w:rsidRPr="0012591A">
        <w:rPr>
          <w:sz w:val="28"/>
          <w:szCs w:val="28"/>
        </w:rPr>
        <w:t>, в количестве 180 человек</w:t>
      </w:r>
      <w:r w:rsidR="00C86F83" w:rsidRPr="0012591A">
        <w:rPr>
          <w:sz w:val="28"/>
          <w:szCs w:val="28"/>
        </w:rPr>
        <w:t>.</w:t>
      </w:r>
      <w:r w:rsidRPr="0012591A">
        <w:rPr>
          <w:sz w:val="28"/>
          <w:szCs w:val="28"/>
        </w:rPr>
        <w:t xml:space="preserve"> Задавался вопрос: «Какую минеральную воду вы пьете</w:t>
      </w:r>
      <w:r w:rsidR="00FA2C22" w:rsidRPr="0012591A">
        <w:rPr>
          <w:sz w:val="28"/>
          <w:szCs w:val="28"/>
        </w:rPr>
        <w:t xml:space="preserve"> чаще всего</w:t>
      </w:r>
      <w:r w:rsidRPr="0012591A">
        <w:rPr>
          <w:sz w:val="28"/>
          <w:szCs w:val="28"/>
        </w:rPr>
        <w:t xml:space="preserve">?». </w:t>
      </w:r>
      <w:r w:rsidR="00C86F83" w:rsidRPr="0012591A">
        <w:rPr>
          <w:sz w:val="28"/>
          <w:szCs w:val="28"/>
        </w:rPr>
        <w:t xml:space="preserve"> </w:t>
      </w:r>
      <w:r w:rsidR="00FA2C22" w:rsidRPr="0012591A">
        <w:rPr>
          <w:sz w:val="28"/>
          <w:szCs w:val="28"/>
        </w:rPr>
        <w:t>Ответы записывались в блокнот.</w:t>
      </w:r>
      <w:r w:rsidR="00153F12" w:rsidRPr="0012591A">
        <w:rPr>
          <w:sz w:val="28"/>
          <w:szCs w:val="28"/>
        </w:rPr>
        <w:t xml:space="preserve"> Результаты </w:t>
      </w:r>
      <w:proofErr w:type="gramStart"/>
      <w:r w:rsidR="00153F12" w:rsidRPr="0012591A">
        <w:rPr>
          <w:sz w:val="28"/>
          <w:szCs w:val="28"/>
        </w:rPr>
        <w:t>см</w:t>
      </w:r>
      <w:proofErr w:type="gramEnd"/>
      <w:r w:rsidR="00153F12" w:rsidRPr="0012591A">
        <w:rPr>
          <w:sz w:val="28"/>
          <w:szCs w:val="28"/>
        </w:rPr>
        <w:t xml:space="preserve">. </w:t>
      </w:r>
      <w:r w:rsidR="00F634A4" w:rsidRPr="0012591A">
        <w:rPr>
          <w:sz w:val="28"/>
          <w:szCs w:val="28"/>
        </w:rPr>
        <w:t xml:space="preserve">в </w:t>
      </w:r>
      <w:r w:rsidR="00F634A4" w:rsidRPr="0012591A">
        <w:rPr>
          <w:sz w:val="28"/>
          <w:szCs w:val="28"/>
          <w:u w:val="single"/>
        </w:rPr>
        <w:t>Диаграмме</w:t>
      </w:r>
      <w:r w:rsidR="00153F12" w:rsidRPr="0012591A">
        <w:rPr>
          <w:sz w:val="28"/>
          <w:szCs w:val="28"/>
          <w:u w:val="single"/>
        </w:rPr>
        <w:t xml:space="preserve"> №1.</w:t>
      </w:r>
    </w:p>
    <w:p w:rsidR="00FA2C22" w:rsidRPr="0012591A" w:rsidRDefault="00C86F83" w:rsidP="00153F12">
      <w:pPr>
        <w:pStyle w:val="a3"/>
        <w:shd w:val="clear" w:color="auto" w:fill="FFFFFF"/>
        <w:rPr>
          <w:rStyle w:val="a4"/>
          <w:i w:val="0"/>
          <w:sz w:val="28"/>
          <w:szCs w:val="28"/>
        </w:rPr>
      </w:pPr>
      <w:r w:rsidRPr="0012591A">
        <w:rPr>
          <w:rStyle w:val="a4"/>
          <w:i w:val="0"/>
          <w:sz w:val="28"/>
          <w:szCs w:val="28"/>
        </w:rPr>
        <w:t xml:space="preserve">Затем </w:t>
      </w:r>
      <w:r w:rsidR="00FA2C22" w:rsidRPr="0012591A">
        <w:rPr>
          <w:rStyle w:val="a4"/>
          <w:i w:val="0"/>
          <w:sz w:val="28"/>
          <w:szCs w:val="28"/>
        </w:rPr>
        <w:t xml:space="preserve">проводился </w:t>
      </w:r>
      <w:r w:rsidR="00FA2C22" w:rsidRPr="0012591A">
        <w:rPr>
          <w:rStyle w:val="a4"/>
          <w:sz w:val="28"/>
          <w:szCs w:val="28"/>
        </w:rPr>
        <w:t>сравнительный анализ</w:t>
      </w:r>
      <w:r w:rsidR="00FA2C22" w:rsidRPr="0012591A">
        <w:rPr>
          <w:rStyle w:val="a4"/>
          <w:i w:val="0"/>
          <w:sz w:val="28"/>
          <w:szCs w:val="28"/>
        </w:rPr>
        <w:t xml:space="preserve"> </w:t>
      </w:r>
      <w:r w:rsidR="00F634A4" w:rsidRPr="0012591A">
        <w:rPr>
          <w:rStyle w:val="a4"/>
          <w:i w:val="0"/>
          <w:sz w:val="28"/>
          <w:szCs w:val="28"/>
        </w:rPr>
        <w:t xml:space="preserve">ионного </w:t>
      </w:r>
      <w:r w:rsidRPr="0012591A">
        <w:rPr>
          <w:rStyle w:val="a4"/>
          <w:i w:val="0"/>
          <w:sz w:val="28"/>
          <w:szCs w:val="28"/>
        </w:rPr>
        <w:t>состав</w:t>
      </w:r>
      <w:r w:rsidR="00FA2C22" w:rsidRPr="0012591A">
        <w:rPr>
          <w:rStyle w:val="a4"/>
          <w:i w:val="0"/>
          <w:sz w:val="28"/>
          <w:szCs w:val="28"/>
        </w:rPr>
        <w:t>а</w:t>
      </w:r>
      <w:r w:rsidR="00F634A4" w:rsidRPr="0012591A">
        <w:rPr>
          <w:rStyle w:val="a4"/>
          <w:i w:val="0"/>
          <w:sz w:val="28"/>
          <w:szCs w:val="28"/>
        </w:rPr>
        <w:t>, минерализации</w:t>
      </w:r>
      <w:r w:rsidRPr="0012591A">
        <w:rPr>
          <w:rStyle w:val="a4"/>
          <w:i w:val="0"/>
          <w:sz w:val="28"/>
          <w:szCs w:val="28"/>
        </w:rPr>
        <w:t xml:space="preserve"> </w:t>
      </w:r>
      <w:r w:rsidR="00FA2C22" w:rsidRPr="0012591A">
        <w:rPr>
          <w:rStyle w:val="a4"/>
          <w:i w:val="0"/>
          <w:sz w:val="28"/>
          <w:szCs w:val="28"/>
        </w:rPr>
        <w:t xml:space="preserve">и сроков годности минеральных вод </w:t>
      </w:r>
      <w:r w:rsidRPr="0012591A">
        <w:rPr>
          <w:rStyle w:val="a4"/>
          <w:i w:val="0"/>
          <w:sz w:val="28"/>
          <w:szCs w:val="28"/>
        </w:rPr>
        <w:t xml:space="preserve">по </w:t>
      </w:r>
      <w:r w:rsidR="00FA2C22" w:rsidRPr="0012591A">
        <w:rPr>
          <w:rStyle w:val="a4"/>
          <w:i w:val="0"/>
          <w:sz w:val="28"/>
          <w:szCs w:val="28"/>
        </w:rPr>
        <w:t xml:space="preserve">информации, указанной на </w:t>
      </w:r>
      <w:r w:rsidRPr="0012591A">
        <w:rPr>
          <w:rStyle w:val="a4"/>
          <w:i w:val="0"/>
          <w:sz w:val="28"/>
          <w:szCs w:val="28"/>
        </w:rPr>
        <w:t>этикетке.</w:t>
      </w:r>
      <w:r w:rsidR="00153F12" w:rsidRPr="0012591A">
        <w:rPr>
          <w:rStyle w:val="a4"/>
          <w:i w:val="0"/>
          <w:sz w:val="28"/>
          <w:szCs w:val="28"/>
        </w:rPr>
        <w:t xml:space="preserve"> Результаты </w:t>
      </w:r>
      <w:proofErr w:type="gramStart"/>
      <w:r w:rsidR="00153F12" w:rsidRPr="0012591A">
        <w:rPr>
          <w:rStyle w:val="a4"/>
          <w:i w:val="0"/>
          <w:sz w:val="28"/>
          <w:szCs w:val="28"/>
        </w:rPr>
        <w:t>см</w:t>
      </w:r>
      <w:proofErr w:type="gramEnd"/>
      <w:r w:rsidR="00153F12" w:rsidRPr="0012591A">
        <w:rPr>
          <w:rStyle w:val="a4"/>
          <w:i w:val="0"/>
          <w:sz w:val="28"/>
          <w:szCs w:val="28"/>
        </w:rPr>
        <w:t xml:space="preserve">. в </w:t>
      </w:r>
      <w:r w:rsidR="00153F12" w:rsidRPr="0012591A">
        <w:rPr>
          <w:rStyle w:val="a4"/>
          <w:i w:val="0"/>
          <w:sz w:val="28"/>
          <w:szCs w:val="28"/>
          <w:u w:val="single"/>
        </w:rPr>
        <w:t>таблице №1</w:t>
      </w:r>
      <w:r w:rsidR="00153F12" w:rsidRPr="0012591A">
        <w:rPr>
          <w:rStyle w:val="a4"/>
          <w:i w:val="0"/>
          <w:sz w:val="28"/>
          <w:szCs w:val="28"/>
        </w:rPr>
        <w:t>.</w:t>
      </w:r>
    </w:p>
    <w:p w:rsidR="00EA7770" w:rsidRPr="0012591A" w:rsidRDefault="00153F12" w:rsidP="00EA7770">
      <w:pPr>
        <w:pStyle w:val="a3"/>
        <w:shd w:val="clear" w:color="auto" w:fill="FFFFFF"/>
        <w:spacing w:before="0" w:beforeAutospacing="0" w:after="150" w:afterAutospacing="0"/>
        <w:rPr>
          <w:rStyle w:val="a4"/>
          <w:i w:val="0"/>
          <w:sz w:val="28"/>
          <w:szCs w:val="28"/>
        </w:rPr>
      </w:pPr>
      <w:r w:rsidRPr="0012591A">
        <w:rPr>
          <w:rStyle w:val="a4"/>
          <w:i w:val="0"/>
          <w:sz w:val="28"/>
          <w:szCs w:val="28"/>
        </w:rPr>
        <w:t xml:space="preserve">Также с помощью таких </w:t>
      </w:r>
      <w:r w:rsidRPr="0012591A">
        <w:rPr>
          <w:rStyle w:val="a4"/>
          <w:i w:val="0"/>
          <w:sz w:val="28"/>
          <w:szCs w:val="28"/>
          <w:u w:val="single"/>
        </w:rPr>
        <w:t>материалов</w:t>
      </w:r>
      <w:r w:rsidRPr="0012591A">
        <w:rPr>
          <w:rStyle w:val="a4"/>
          <w:i w:val="0"/>
          <w:sz w:val="28"/>
          <w:szCs w:val="28"/>
        </w:rPr>
        <w:t>, как пипетки, колбы, мерный цилиндр, лакмусовая бумага, и</w:t>
      </w:r>
      <w:r w:rsidR="00C86F83" w:rsidRPr="0012591A">
        <w:rPr>
          <w:rStyle w:val="a4"/>
          <w:i w:val="0"/>
          <w:sz w:val="28"/>
          <w:szCs w:val="28"/>
        </w:rPr>
        <w:t xml:space="preserve">змеряли </w:t>
      </w:r>
      <w:r w:rsidR="00C86F83" w:rsidRPr="0012591A">
        <w:rPr>
          <w:rStyle w:val="a4"/>
          <w:sz w:val="28"/>
          <w:szCs w:val="28"/>
        </w:rPr>
        <w:t>уров</w:t>
      </w:r>
      <w:r w:rsidRPr="0012591A">
        <w:rPr>
          <w:rStyle w:val="a4"/>
          <w:sz w:val="28"/>
          <w:szCs w:val="28"/>
        </w:rPr>
        <w:t>е</w:t>
      </w:r>
      <w:r w:rsidR="00C86F83" w:rsidRPr="0012591A">
        <w:rPr>
          <w:rStyle w:val="a4"/>
          <w:sz w:val="28"/>
          <w:szCs w:val="28"/>
        </w:rPr>
        <w:t>н</w:t>
      </w:r>
      <w:r w:rsidRPr="0012591A">
        <w:rPr>
          <w:rStyle w:val="a4"/>
          <w:sz w:val="28"/>
          <w:szCs w:val="28"/>
        </w:rPr>
        <w:t>ь</w:t>
      </w:r>
      <w:r w:rsidR="00C86F83" w:rsidRPr="0012591A">
        <w:rPr>
          <w:rStyle w:val="a4"/>
          <w:sz w:val="28"/>
          <w:szCs w:val="28"/>
        </w:rPr>
        <w:t xml:space="preserve"> РН</w:t>
      </w:r>
      <w:r w:rsidR="00C86F83" w:rsidRPr="0012591A">
        <w:rPr>
          <w:rStyle w:val="a4"/>
          <w:i w:val="0"/>
          <w:sz w:val="28"/>
          <w:szCs w:val="28"/>
        </w:rPr>
        <w:t xml:space="preserve"> </w:t>
      </w:r>
      <w:r w:rsidR="00EA7770" w:rsidRPr="0012591A">
        <w:rPr>
          <w:rStyle w:val="a4"/>
          <w:i w:val="0"/>
          <w:sz w:val="28"/>
          <w:szCs w:val="28"/>
        </w:rPr>
        <w:t xml:space="preserve">минеральных вод </w:t>
      </w:r>
      <w:r w:rsidRPr="0012591A">
        <w:rPr>
          <w:rStyle w:val="a4"/>
          <w:i w:val="0"/>
          <w:sz w:val="28"/>
          <w:szCs w:val="28"/>
        </w:rPr>
        <w:t xml:space="preserve">сначала </w:t>
      </w:r>
      <w:r w:rsidR="00C86F83" w:rsidRPr="0012591A">
        <w:rPr>
          <w:rStyle w:val="a4"/>
          <w:i w:val="0"/>
          <w:sz w:val="28"/>
          <w:szCs w:val="28"/>
        </w:rPr>
        <w:t>при от</w:t>
      </w:r>
      <w:r w:rsidRPr="0012591A">
        <w:rPr>
          <w:rStyle w:val="a4"/>
          <w:i w:val="0"/>
          <w:sz w:val="28"/>
          <w:szCs w:val="28"/>
        </w:rPr>
        <w:t>к</w:t>
      </w:r>
      <w:r w:rsidR="00C86F83" w:rsidRPr="0012591A">
        <w:rPr>
          <w:rStyle w:val="a4"/>
          <w:i w:val="0"/>
          <w:sz w:val="28"/>
          <w:szCs w:val="28"/>
        </w:rPr>
        <w:t>рытии</w:t>
      </w:r>
      <w:r w:rsidRPr="0012591A">
        <w:rPr>
          <w:rStyle w:val="a4"/>
          <w:i w:val="0"/>
          <w:sz w:val="28"/>
          <w:szCs w:val="28"/>
        </w:rPr>
        <w:t xml:space="preserve"> бутылки</w:t>
      </w:r>
      <w:r w:rsidR="00C86F83" w:rsidRPr="0012591A">
        <w:rPr>
          <w:rStyle w:val="a4"/>
          <w:i w:val="0"/>
          <w:sz w:val="28"/>
          <w:szCs w:val="28"/>
        </w:rPr>
        <w:t xml:space="preserve">, </w:t>
      </w:r>
      <w:r w:rsidRPr="0012591A">
        <w:rPr>
          <w:rStyle w:val="a4"/>
          <w:i w:val="0"/>
          <w:sz w:val="28"/>
          <w:szCs w:val="28"/>
        </w:rPr>
        <w:t xml:space="preserve">затем </w:t>
      </w:r>
      <w:r w:rsidR="00C86F83" w:rsidRPr="0012591A">
        <w:rPr>
          <w:rStyle w:val="a4"/>
          <w:i w:val="0"/>
          <w:sz w:val="28"/>
          <w:szCs w:val="28"/>
        </w:rPr>
        <w:t>через 2, 24,</w:t>
      </w:r>
      <w:r w:rsidRPr="0012591A">
        <w:rPr>
          <w:rStyle w:val="a4"/>
          <w:i w:val="0"/>
          <w:sz w:val="28"/>
          <w:szCs w:val="28"/>
        </w:rPr>
        <w:t xml:space="preserve"> </w:t>
      </w:r>
      <w:r w:rsidR="00C86F83" w:rsidRPr="0012591A">
        <w:rPr>
          <w:rStyle w:val="a4"/>
          <w:i w:val="0"/>
          <w:sz w:val="28"/>
          <w:szCs w:val="28"/>
        </w:rPr>
        <w:t xml:space="preserve">36,120 часов. </w:t>
      </w:r>
    </w:p>
    <w:p w:rsidR="00EA7770" w:rsidRPr="0012591A" w:rsidRDefault="00EA7770" w:rsidP="00EA7770">
      <w:pPr>
        <w:pStyle w:val="a3"/>
        <w:shd w:val="clear" w:color="auto" w:fill="FFFFFF"/>
        <w:spacing w:before="0" w:beforeAutospacing="0" w:after="150" w:afterAutospacing="0"/>
        <w:rPr>
          <w:rStyle w:val="a4"/>
          <w:i w:val="0"/>
          <w:sz w:val="28"/>
          <w:szCs w:val="28"/>
        </w:rPr>
      </w:pPr>
      <w:r w:rsidRPr="0012591A">
        <w:rPr>
          <w:rStyle w:val="a4"/>
          <w:i w:val="0"/>
          <w:sz w:val="28"/>
          <w:szCs w:val="28"/>
        </w:rPr>
        <w:t xml:space="preserve">Индикаторная лакмусовая бумага обеспечивает быстрый способ измерения </w:t>
      </w:r>
      <w:proofErr w:type="spellStart"/>
      <w:r w:rsidRPr="0012591A">
        <w:rPr>
          <w:rStyle w:val="a4"/>
          <w:i w:val="0"/>
          <w:sz w:val="28"/>
          <w:szCs w:val="28"/>
        </w:rPr>
        <w:t>рН</w:t>
      </w:r>
      <w:proofErr w:type="spellEnd"/>
      <w:r w:rsidRPr="0012591A">
        <w:rPr>
          <w:rStyle w:val="a4"/>
          <w:i w:val="0"/>
          <w:sz w:val="28"/>
          <w:szCs w:val="28"/>
        </w:rPr>
        <w:t xml:space="preserve"> (водородный показатель) любой необходимой жидкости.</w:t>
      </w:r>
      <w:r w:rsidRPr="0012591A">
        <w:rPr>
          <w:sz w:val="28"/>
          <w:szCs w:val="28"/>
          <w:shd w:val="clear" w:color="auto" w:fill="FFFFFF"/>
        </w:rPr>
        <w:t xml:space="preserve"> </w:t>
      </w:r>
      <w:r w:rsidRPr="0012591A">
        <w:rPr>
          <w:rStyle w:val="a4"/>
          <w:i w:val="0"/>
          <w:sz w:val="28"/>
          <w:szCs w:val="28"/>
          <w:shd w:val="clear" w:color="auto" w:fill="FFFFFF"/>
        </w:rPr>
        <w:t>Лакмус - это красящее вещество, добываемое из некоторых видов лишайника. Состав его сложен. Лакмус - слабая кислота, которой пропитывают бумагу.</w:t>
      </w:r>
    </w:p>
    <w:p w:rsidR="00EA7770" w:rsidRPr="0012591A" w:rsidRDefault="00EA7770" w:rsidP="00EA7770">
      <w:pPr>
        <w:pStyle w:val="a3"/>
        <w:shd w:val="clear" w:color="auto" w:fill="FFFFFF"/>
        <w:spacing w:before="0" w:beforeAutospacing="0" w:after="150" w:afterAutospacing="0"/>
        <w:rPr>
          <w:sz w:val="28"/>
          <w:szCs w:val="28"/>
        </w:rPr>
      </w:pPr>
      <w:r w:rsidRPr="0012591A">
        <w:rPr>
          <w:rStyle w:val="a4"/>
          <w:b/>
          <w:bCs/>
          <w:i w:val="0"/>
          <w:sz w:val="28"/>
          <w:szCs w:val="28"/>
        </w:rPr>
        <w:t>Как пользоваться индикаторной бумагой:</w:t>
      </w:r>
    </w:p>
    <w:p w:rsidR="00EA7770" w:rsidRPr="0012591A" w:rsidRDefault="00EA7770" w:rsidP="00EA7770">
      <w:pPr>
        <w:pStyle w:val="a3"/>
        <w:shd w:val="clear" w:color="auto" w:fill="FFFFFF"/>
        <w:spacing w:before="0" w:beforeAutospacing="0" w:after="150" w:afterAutospacing="0"/>
        <w:rPr>
          <w:sz w:val="28"/>
          <w:szCs w:val="28"/>
        </w:rPr>
      </w:pPr>
      <w:r w:rsidRPr="0012591A">
        <w:rPr>
          <w:rStyle w:val="a4"/>
          <w:i w:val="0"/>
          <w:sz w:val="28"/>
          <w:szCs w:val="28"/>
        </w:rPr>
        <w:t>Намочите тест полоску 1-2 секунды в измеряемой жидкости или смеси жидкостей. Сравните с прилагаемой цветовой шкалой и вычислите значения.</w:t>
      </w:r>
    </w:p>
    <w:p w:rsidR="00EA7770" w:rsidRPr="0012591A" w:rsidRDefault="00EA7770" w:rsidP="00EA7770">
      <w:pPr>
        <w:pStyle w:val="a3"/>
        <w:shd w:val="clear" w:color="auto" w:fill="FFFFFF"/>
        <w:spacing w:before="0" w:beforeAutospacing="0" w:after="150" w:afterAutospacing="0"/>
        <w:rPr>
          <w:sz w:val="28"/>
          <w:szCs w:val="28"/>
        </w:rPr>
      </w:pPr>
      <w:r w:rsidRPr="0012591A">
        <w:rPr>
          <w:rStyle w:val="ae"/>
          <w:sz w:val="28"/>
          <w:szCs w:val="28"/>
        </w:rPr>
        <w:t>Растворы и жидкости в отношении их кислотности считаются:</w:t>
      </w:r>
    </w:p>
    <w:p w:rsidR="00EA7770" w:rsidRPr="0012591A" w:rsidRDefault="00EA7770" w:rsidP="00EA7770">
      <w:pPr>
        <w:pStyle w:val="a3"/>
        <w:shd w:val="clear" w:color="auto" w:fill="FFFFFF"/>
        <w:spacing w:before="0" w:beforeAutospacing="0" w:after="150" w:afterAutospacing="0"/>
        <w:rPr>
          <w:sz w:val="28"/>
          <w:szCs w:val="28"/>
        </w:rPr>
      </w:pPr>
      <w:r w:rsidRPr="0012591A">
        <w:rPr>
          <w:sz w:val="28"/>
          <w:szCs w:val="28"/>
        </w:rPr>
        <w:t xml:space="preserve">·         нейтральными при </w:t>
      </w:r>
      <w:proofErr w:type="spellStart"/>
      <w:r w:rsidRPr="0012591A">
        <w:rPr>
          <w:sz w:val="28"/>
          <w:szCs w:val="28"/>
        </w:rPr>
        <w:t>рН</w:t>
      </w:r>
      <w:proofErr w:type="spellEnd"/>
      <w:r w:rsidRPr="0012591A">
        <w:rPr>
          <w:sz w:val="28"/>
          <w:szCs w:val="28"/>
        </w:rPr>
        <w:t>  = 7</w:t>
      </w:r>
    </w:p>
    <w:p w:rsidR="00EA7770" w:rsidRPr="0012591A" w:rsidRDefault="00EA7770" w:rsidP="00EA7770">
      <w:pPr>
        <w:pStyle w:val="a3"/>
        <w:shd w:val="clear" w:color="auto" w:fill="FFFFFF"/>
        <w:spacing w:before="0" w:beforeAutospacing="0" w:after="150" w:afterAutospacing="0"/>
        <w:rPr>
          <w:sz w:val="28"/>
          <w:szCs w:val="28"/>
        </w:rPr>
      </w:pPr>
      <w:r w:rsidRPr="0012591A">
        <w:rPr>
          <w:sz w:val="28"/>
          <w:szCs w:val="28"/>
        </w:rPr>
        <w:t>·         кислыми при </w:t>
      </w:r>
      <w:proofErr w:type="spellStart"/>
      <w:r w:rsidRPr="0012591A">
        <w:rPr>
          <w:sz w:val="28"/>
          <w:szCs w:val="28"/>
        </w:rPr>
        <w:t>pH</w:t>
      </w:r>
      <w:proofErr w:type="spellEnd"/>
      <w:r w:rsidRPr="0012591A">
        <w:rPr>
          <w:sz w:val="28"/>
          <w:szCs w:val="28"/>
        </w:rPr>
        <w:t> &lt; 7</w:t>
      </w:r>
    </w:p>
    <w:p w:rsidR="00EA7770" w:rsidRPr="0012591A" w:rsidRDefault="00EA7770" w:rsidP="00EA7770">
      <w:pPr>
        <w:pStyle w:val="a3"/>
        <w:shd w:val="clear" w:color="auto" w:fill="FFFFFF"/>
        <w:spacing w:before="0" w:beforeAutospacing="0" w:after="150" w:afterAutospacing="0"/>
        <w:rPr>
          <w:sz w:val="28"/>
          <w:szCs w:val="28"/>
        </w:rPr>
      </w:pPr>
      <w:r w:rsidRPr="0012591A">
        <w:rPr>
          <w:sz w:val="28"/>
          <w:szCs w:val="28"/>
        </w:rPr>
        <w:t xml:space="preserve">·         щелочными при </w:t>
      </w:r>
      <w:proofErr w:type="spellStart"/>
      <w:r w:rsidRPr="0012591A">
        <w:rPr>
          <w:sz w:val="28"/>
          <w:szCs w:val="28"/>
        </w:rPr>
        <w:t>рН</w:t>
      </w:r>
      <w:proofErr w:type="spellEnd"/>
      <w:r w:rsidRPr="0012591A">
        <w:rPr>
          <w:sz w:val="28"/>
          <w:szCs w:val="28"/>
        </w:rPr>
        <w:t xml:space="preserve"> &gt; 7</w:t>
      </w:r>
    </w:p>
    <w:p w:rsidR="00C86F83" w:rsidRPr="0012591A" w:rsidRDefault="00C86F83" w:rsidP="00153F12">
      <w:pPr>
        <w:rPr>
          <w:rStyle w:val="a4"/>
          <w:rFonts w:ascii="Times New Roman" w:hAnsi="Times New Roman" w:cs="Times New Roman"/>
          <w:i w:val="0"/>
          <w:sz w:val="28"/>
          <w:szCs w:val="28"/>
        </w:rPr>
      </w:pPr>
    </w:p>
    <w:p w:rsidR="00006D08" w:rsidRPr="0012591A" w:rsidRDefault="00C86F83" w:rsidP="00006D08">
      <w:pPr>
        <w:rPr>
          <w:rStyle w:val="a4"/>
          <w:rFonts w:ascii="Times New Roman" w:hAnsi="Times New Roman" w:cs="Times New Roman"/>
          <w:i w:val="0"/>
          <w:sz w:val="28"/>
          <w:szCs w:val="28"/>
          <w:u w:val="single"/>
        </w:rPr>
      </w:pPr>
      <w:r w:rsidRPr="0012591A">
        <w:rPr>
          <w:rStyle w:val="a4"/>
          <w:rFonts w:ascii="Times New Roman" w:hAnsi="Times New Roman" w:cs="Times New Roman"/>
          <w:i w:val="0"/>
          <w:sz w:val="28"/>
          <w:szCs w:val="28"/>
        </w:rPr>
        <w:t xml:space="preserve">Результаты </w:t>
      </w:r>
      <w:proofErr w:type="gramStart"/>
      <w:r w:rsidRPr="0012591A">
        <w:rPr>
          <w:rStyle w:val="a4"/>
          <w:rFonts w:ascii="Times New Roman" w:hAnsi="Times New Roman" w:cs="Times New Roman"/>
          <w:i w:val="0"/>
          <w:sz w:val="28"/>
          <w:szCs w:val="28"/>
        </w:rPr>
        <w:t>см</w:t>
      </w:r>
      <w:proofErr w:type="gramEnd"/>
      <w:r w:rsidRPr="0012591A">
        <w:rPr>
          <w:rStyle w:val="a4"/>
          <w:rFonts w:ascii="Times New Roman" w:hAnsi="Times New Roman" w:cs="Times New Roman"/>
          <w:i w:val="0"/>
          <w:sz w:val="28"/>
          <w:szCs w:val="28"/>
        </w:rPr>
        <w:t xml:space="preserve">. в </w:t>
      </w:r>
      <w:r w:rsidRPr="0012591A">
        <w:rPr>
          <w:rStyle w:val="a4"/>
          <w:rFonts w:ascii="Times New Roman" w:hAnsi="Times New Roman" w:cs="Times New Roman"/>
          <w:i w:val="0"/>
          <w:sz w:val="28"/>
          <w:szCs w:val="28"/>
          <w:u w:val="single"/>
        </w:rPr>
        <w:t>таблице</w:t>
      </w:r>
      <w:r w:rsidR="00153F12" w:rsidRPr="0012591A">
        <w:rPr>
          <w:rStyle w:val="a4"/>
          <w:rFonts w:ascii="Times New Roman" w:hAnsi="Times New Roman" w:cs="Times New Roman"/>
          <w:i w:val="0"/>
          <w:sz w:val="28"/>
          <w:szCs w:val="28"/>
          <w:u w:val="single"/>
        </w:rPr>
        <w:t xml:space="preserve"> №2</w:t>
      </w:r>
    </w:p>
    <w:p w:rsidR="00006D08" w:rsidRPr="0012591A" w:rsidRDefault="00006D08" w:rsidP="00006D08">
      <w:pPr>
        <w:rPr>
          <w:rStyle w:val="a4"/>
          <w:rFonts w:ascii="Times New Roman" w:hAnsi="Times New Roman" w:cs="Times New Roman"/>
          <w:i w:val="0"/>
          <w:sz w:val="28"/>
          <w:szCs w:val="28"/>
          <w:u w:val="single"/>
        </w:rPr>
      </w:pPr>
    </w:p>
    <w:p w:rsidR="00006D08" w:rsidRPr="0012591A" w:rsidRDefault="00006D08" w:rsidP="00006D08">
      <w:pPr>
        <w:rPr>
          <w:rStyle w:val="a4"/>
          <w:rFonts w:ascii="Times New Roman" w:hAnsi="Times New Roman" w:cs="Times New Roman"/>
          <w:i w:val="0"/>
          <w:sz w:val="28"/>
          <w:szCs w:val="28"/>
          <w:u w:val="single"/>
        </w:rPr>
      </w:pPr>
    </w:p>
    <w:p w:rsidR="00006D08" w:rsidRPr="0012591A" w:rsidRDefault="00006D08" w:rsidP="00006D08">
      <w:pPr>
        <w:rPr>
          <w:rStyle w:val="a4"/>
          <w:rFonts w:ascii="Times New Roman" w:hAnsi="Times New Roman" w:cs="Times New Roman"/>
          <w:i w:val="0"/>
          <w:sz w:val="28"/>
          <w:szCs w:val="28"/>
          <w:u w:val="single"/>
        </w:rPr>
      </w:pPr>
    </w:p>
    <w:p w:rsidR="00006D08" w:rsidRPr="0012591A" w:rsidRDefault="00006D08" w:rsidP="00006D08">
      <w:pPr>
        <w:rPr>
          <w:rStyle w:val="a4"/>
          <w:rFonts w:ascii="Times New Roman" w:hAnsi="Times New Roman" w:cs="Times New Roman"/>
          <w:i w:val="0"/>
          <w:sz w:val="28"/>
          <w:szCs w:val="28"/>
          <w:u w:val="single"/>
        </w:rPr>
      </w:pPr>
    </w:p>
    <w:p w:rsidR="00006D08" w:rsidRPr="0012591A" w:rsidRDefault="00006D08" w:rsidP="00006D08">
      <w:pPr>
        <w:rPr>
          <w:rStyle w:val="a4"/>
          <w:rFonts w:ascii="Times New Roman" w:hAnsi="Times New Roman" w:cs="Times New Roman"/>
          <w:i w:val="0"/>
          <w:sz w:val="28"/>
          <w:szCs w:val="28"/>
          <w:u w:val="single"/>
        </w:rPr>
      </w:pPr>
    </w:p>
    <w:p w:rsidR="00006D08" w:rsidRPr="0012591A" w:rsidRDefault="00006D08" w:rsidP="00006D08">
      <w:pPr>
        <w:rPr>
          <w:rStyle w:val="a4"/>
          <w:rFonts w:ascii="Times New Roman" w:hAnsi="Times New Roman" w:cs="Times New Roman"/>
          <w:i w:val="0"/>
          <w:sz w:val="28"/>
          <w:szCs w:val="28"/>
          <w:u w:val="single"/>
        </w:rPr>
      </w:pPr>
    </w:p>
    <w:p w:rsidR="00A70031" w:rsidRPr="0012591A" w:rsidRDefault="00A70031" w:rsidP="00006D08">
      <w:pPr>
        <w:rPr>
          <w:rStyle w:val="a4"/>
          <w:rFonts w:ascii="Times New Roman" w:hAnsi="Times New Roman" w:cs="Times New Roman"/>
          <w:b/>
          <w:i w:val="0"/>
          <w:sz w:val="28"/>
          <w:szCs w:val="28"/>
        </w:rPr>
      </w:pPr>
      <w:r w:rsidRPr="0012591A">
        <w:rPr>
          <w:rStyle w:val="a4"/>
          <w:rFonts w:ascii="Times New Roman" w:hAnsi="Times New Roman" w:cs="Times New Roman"/>
          <w:b/>
          <w:i w:val="0"/>
          <w:sz w:val="28"/>
          <w:szCs w:val="28"/>
        </w:rPr>
        <w:t>Результаты и обсуждения.</w:t>
      </w:r>
    </w:p>
    <w:p w:rsidR="00AE778D" w:rsidRPr="0012591A" w:rsidRDefault="00FA2C22" w:rsidP="00B27161">
      <w:pPr>
        <w:pStyle w:val="a3"/>
        <w:shd w:val="clear" w:color="auto" w:fill="FFFFFF"/>
        <w:rPr>
          <w:sz w:val="28"/>
          <w:szCs w:val="28"/>
        </w:rPr>
      </w:pPr>
      <w:r w:rsidRPr="0012591A">
        <w:rPr>
          <w:sz w:val="28"/>
          <w:szCs w:val="28"/>
        </w:rPr>
        <w:t xml:space="preserve">Самыми </w:t>
      </w:r>
      <w:r w:rsidRPr="0012591A">
        <w:rPr>
          <w:i/>
          <w:sz w:val="28"/>
          <w:szCs w:val="28"/>
        </w:rPr>
        <w:t>популярными</w:t>
      </w:r>
      <w:r w:rsidRPr="0012591A">
        <w:rPr>
          <w:sz w:val="28"/>
          <w:szCs w:val="28"/>
        </w:rPr>
        <w:t xml:space="preserve"> </w:t>
      </w:r>
      <w:r w:rsidR="00AE778D" w:rsidRPr="0012591A">
        <w:rPr>
          <w:sz w:val="28"/>
          <w:szCs w:val="28"/>
        </w:rPr>
        <w:t xml:space="preserve">марками минеральной воды среди опрошенных школьников </w:t>
      </w:r>
      <w:r w:rsidRPr="0012591A">
        <w:rPr>
          <w:sz w:val="28"/>
          <w:szCs w:val="28"/>
        </w:rPr>
        <w:t>оказались</w:t>
      </w:r>
      <w:r w:rsidR="004C2254" w:rsidRPr="0012591A">
        <w:rPr>
          <w:sz w:val="28"/>
          <w:szCs w:val="28"/>
        </w:rPr>
        <w:t>:</w:t>
      </w:r>
      <w:r w:rsidRPr="0012591A">
        <w:rPr>
          <w:sz w:val="28"/>
          <w:szCs w:val="28"/>
        </w:rPr>
        <w:t xml:space="preserve"> </w:t>
      </w:r>
    </w:p>
    <w:p w:rsidR="00FA2C22" w:rsidRPr="0012591A" w:rsidRDefault="004C2254" w:rsidP="00AF3051">
      <w:pPr>
        <w:pStyle w:val="a3"/>
        <w:numPr>
          <w:ilvl w:val="0"/>
          <w:numId w:val="4"/>
        </w:numPr>
        <w:shd w:val="clear" w:color="auto" w:fill="FFFFFF"/>
        <w:ind w:left="0"/>
        <w:rPr>
          <w:sz w:val="28"/>
          <w:szCs w:val="28"/>
        </w:rPr>
      </w:pPr>
      <w:r w:rsidRPr="0012591A">
        <w:rPr>
          <w:sz w:val="28"/>
          <w:szCs w:val="28"/>
        </w:rPr>
        <w:t xml:space="preserve"> </w:t>
      </w:r>
      <w:proofErr w:type="gramStart"/>
      <w:r w:rsidR="00AF3051" w:rsidRPr="0012591A">
        <w:rPr>
          <w:rFonts w:eastAsia="+mn-ea"/>
          <w:iCs/>
          <w:sz w:val="28"/>
          <w:szCs w:val="28"/>
          <w:lang w:val="en-US"/>
        </w:rPr>
        <w:t>bon</w:t>
      </w:r>
      <w:proofErr w:type="gramEnd"/>
      <w:r w:rsidR="00AF3051" w:rsidRPr="0012591A">
        <w:rPr>
          <w:rFonts w:eastAsia="+mn-ea"/>
          <w:iCs/>
          <w:sz w:val="28"/>
          <w:szCs w:val="28"/>
        </w:rPr>
        <w:t xml:space="preserve"> </w:t>
      </w:r>
      <w:r w:rsidR="00AF3051" w:rsidRPr="0012591A">
        <w:rPr>
          <w:rFonts w:eastAsia="+mn-ea"/>
          <w:iCs/>
          <w:sz w:val="28"/>
          <w:szCs w:val="28"/>
          <w:lang w:val="en-US"/>
        </w:rPr>
        <w:t>aqua</w:t>
      </w:r>
      <w:r w:rsidR="00AF3051" w:rsidRPr="0012591A">
        <w:rPr>
          <w:sz w:val="28"/>
          <w:szCs w:val="28"/>
        </w:rPr>
        <w:t xml:space="preserve"> </w:t>
      </w:r>
      <w:r w:rsidRPr="0012591A">
        <w:rPr>
          <w:sz w:val="28"/>
          <w:szCs w:val="28"/>
        </w:rPr>
        <w:t>(55 голосов).</w:t>
      </w:r>
    </w:p>
    <w:p w:rsidR="00AE778D" w:rsidRPr="0012591A" w:rsidRDefault="00AE778D" w:rsidP="00B27161">
      <w:pPr>
        <w:pStyle w:val="a3"/>
        <w:numPr>
          <w:ilvl w:val="0"/>
          <w:numId w:val="4"/>
        </w:numPr>
        <w:shd w:val="clear" w:color="auto" w:fill="FFFFFF"/>
        <w:ind w:left="0"/>
        <w:rPr>
          <w:rStyle w:val="a4"/>
          <w:i w:val="0"/>
          <w:iCs w:val="0"/>
          <w:sz w:val="28"/>
          <w:szCs w:val="28"/>
        </w:rPr>
      </w:pPr>
      <w:r w:rsidRPr="0012591A">
        <w:rPr>
          <w:rStyle w:val="a4"/>
          <w:i w:val="0"/>
          <w:sz w:val="28"/>
          <w:szCs w:val="28"/>
        </w:rPr>
        <w:t>Святой источник</w:t>
      </w:r>
      <w:r w:rsidR="004C2254" w:rsidRPr="0012591A">
        <w:rPr>
          <w:rStyle w:val="a4"/>
          <w:i w:val="0"/>
          <w:sz w:val="28"/>
          <w:szCs w:val="28"/>
        </w:rPr>
        <w:t xml:space="preserve"> (43 голоса)</w:t>
      </w:r>
      <w:r w:rsidRPr="0012591A">
        <w:rPr>
          <w:rStyle w:val="a4"/>
          <w:i w:val="0"/>
          <w:sz w:val="28"/>
          <w:szCs w:val="28"/>
        </w:rPr>
        <w:t>.</w:t>
      </w:r>
    </w:p>
    <w:p w:rsidR="00AE778D" w:rsidRPr="0012591A" w:rsidRDefault="00AE778D" w:rsidP="00B27161">
      <w:pPr>
        <w:pStyle w:val="a3"/>
        <w:numPr>
          <w:ilvl w:val="0"/>
          <w:numId w:val="4"/>
        </w:numPr>
        <w:shd w:val="clear" w:color="auto" w:fill="FFFFFF"/>
        <w:ind w:left="0"/>
        <w:rPr>
          <w:rStyle w:val="a4"/>
          <w:i w:val="0"/>
          <w:iCs w:val="0"/>
          <w:sz w:val="28"/>
          <w:szCs w:val="28"/>
        </w:rPr>
      </w:pPr>
      <w:proofErr w:type="spellStart"/>
      <w:r w:rsidRPr="0012591A">
        <w:rPr>
          <w:rStyle w:val="a4"/>
          <w:i w:val="0"/>
          <w:sz w:val="28"/>
          <w:szCs w:val="28"/>
        </w:rPr>
        <w:t>Углическая</w:t>
      </w:r>
      <w:proofErr w:type="spellEnd"/>
      <w:r w:rsidR="004C2254" w:rsidRPr="0012591A">
        <w:rPr>
          <w:rStyle w:val="a4"/>
          <w:i w:val="0"/>
          <w:sz w:val="28"/>
          <w:szCs w:val="28"/>
        </w:rPr>
        <w:t xml:space="preserve"> (37 голосов).</w:t>
      </w:r>
    </w:p>
    <w:p w:rsidR="00E379FA" w:rsidRPr="0012591A" w:rsidRDefault="00E379FA" w:rsidP="00B27161">
      <w:pPr>
        <w:pStyle w:val="a3"/>
        <w:shd w:val="clear" w:color="auto" w:fill="FFFFFF"/>
        <w:rPr>
          <w:rStyle w:val="a4"/>
          <w:i w:val="0"/>
          <w:iCs w:val="0"/>
          <w:sz w:val="28"/>
          <w:szCs w:val="28"/>
        </w:rPr>
      </w:pPr>
      <w:r w:rsidRPr="0012591A">
        <w:rPr>
          <w:rStyle w:val="a4"/>
          <w:i w:val="0"/>
          <w:iCs w:val="0"/>
          <w:sz w:val="28"/>
          <w:szCs w:val="28"/>
        </w:rPr>
        <w:t xml:space="preserve">Наименее популярными оказались Боржоми (3 голоса), </w:t>
      </w:r>
      <w:proofErr w:type="spellStart"/>
      <w:r w:rsidRPr="0012591A">
        <w:rPr>
          <w:rStyle w:val="a4"/>
          <w:i w:val="0"/>
          <w:iCs w:val="0"/>
          <w:sz w:val="28"/>
          <w:szCs w:val="28"/>
        </w:rPr>
        <w:t>Новотерская</w:t>
      </w:r>
      <w:proofErr w:type="spellEnd"/>
      <w:r w:rsidRPr="0012591A">
        <w:rPr>
          <w:rStyle w:val="a4"/>
          <w:i w:val="0"/>
          <w:iCs w:val="0"/>
          <w:sz w:val="28"/>
          <w:szCs w:val="28"/>
        </w:rPr>
        <w:t xml:space="preserve"> </w:t>
      </w:r>
      <w:proofErr w:type="gramStart"/>
      <w:r w:rsidRPr="0012591A">
        <w:rPr>
          <w:rStyle w:val="a4"/>
          <w:i w:val="0"/>
          <w:iCs w:val="0"/>
          <w:sz w:val="28"/>
          <w:szCs w:val="28"/>
        </w:rPr>
        <w:t>целебная</w:t>
      </w:r>
      <w:proofErr w:type="gramEnd"/>
      <w:r w:rsidRPr="0012591A">
        <w:rPr>
          <w:rStyle w:val="a4"/>
          <w:i w:val="0"/>
          <w:iCs w:val="0"/>
          <w:sz w:val="28"/>
          <w:szCs w:val="28"/>
        </w:rPr>
        <w:t xml:space="preserve"> (3</w:t>
      </w:r>
      <w:r w:rsidRPr="0012591A">
        <w:rPr>
          <w:rStyle w:val="a4"/>
          <w:i w:val="0"/>
          <w:sz w:val="28"/>
          <w:szCs w:val="28"/>
        </w:rPr>
        <w:t>голоса)</w:t>
      </w:r>
      <w:r w:rsidRPr="0012591A">
        <w:rPr>
          <w:rStyle w:val="a4"/>
          <w:i w:val="0"/>
          <w:iCs w:val="0"/>
          <w:sz w:val="28"/>
          <w:szCs w:val="28"/>
        </w:rPr>
        <w:t>, и Нарзан (2 голоса).</w:t>
      </w:r>
    </w:p>
    <w:p w:rsidR="00AF3051" w:rsidRPr="0012591A" w:rsidRDefault="004C2254" w:rsidP="00AF3051">
      <w:pPr>
        <w:spacing w:after="0"/>
        <w:ind w:firstLine="360"/>
        <w:rPr>
          <w:rStyle w:val="a4"/>
          <w:rFonts w:ascii="Times New Roman" w:hAnsi="Times New Roman" w:cs="Times New Roman"/>
          <w:i w:val="0"/>
          <w:sz w:val="28"/>
          <w:szCs w:val="28"/>
        </w:rPr>
      </w:pPr>
      <w:proofErr w:type="gramStart"/>
      <w:r w:rsidRPr="0012591A">
        <w:rPr>
          <w:rStyle w:val="a4"/>
          <w:rFonts w:ascii="Times New Roman" w:hAnsi="Times New Roman" w:cs="Times New Roman"/>
          <w:i w:val="0"/>
          <w:sz w:val="28"/>
          <w:szCs w:val="28"/>
        </w:rPr>
        <w:t xml:space="preserve">По </w:t>
      </w:r>
      <w:r w:rsidR="00AF3051" w:rsidRPr="0012591A">
        <w:rPr>
          <w:rStyle w:val="a4"/>
          <w:rFonts w:ascii="Times New Roman" w:hAnsi="Times New Roman" w:cs="Times New Roman"/>
          <w:i w:val="0"/>
          <w:sz w:val="28"/>
          <w:szCs w:val="28"/>
        </w:rPr>
        <w:t xml:space="preserve">качественному составу </w:t>
      </w:r>
      <w:r w:rsidRPr="0012591A">
        <w:rPr>
          <w:rStyle w:val="a4"/>
          <w:rFonts w:ascii="Times New Roman" w:hAnsi="Times New Roman" w:cs="Times New Roman"/>
          <w:i w:val="0"/>
          <w:sz w:val="28"/>
          <w:szCs w:val="28"/>
        </w:rPr>
        <w:t>выявили следующее:</w:t>
      </w:r>
      <w:r w:rsidR="006A0CE2" w:rsidRPr="0012591A">
        <w:rPr>
          <w:rStyle w:val="a4"/>
          <w:rFonts w:ascii="Times New Roman" w:hAnsi="Times New Roman" w:cs="Times New Roman"/>
          <w:i w:val="0"/>
          <w:sz w:val="28"/>
          <w:szCs w:val="28"/>
        </w:rPr>
        <w:t xml:space="preserve"> во всех водах присутствуют катионы – магний, кальций, натрий, калий, и анионы – хлориды, гидрокарбонаты, сульфаты.</w:t>
      </w:r>
      <w:proofErr w:type="gramEnd"/>
      <w:r w:rsidR="006A0CE2" w:rsidRPr="0012591A">
        <w:rPr>
          <w:rStyle w:val="a4"/>
          <w:rFonts w:ascii="Times New Roman" w:hAnsi="Times New Roman" w:cs="Times New Roman"/>
          <w:i w:val="0"/>
          <w:sz w:val="28"/>
          <w:szCs w:val="28"/>
        </w:rPr>
        <w:t xml:space="preserve"> </w:t>
      </w:r>
      <w:r w:rsidR="00AF3051" w:rsidRPr="0012591A">
        <w:rPr>
          <w:rStyle w:val="a4"/>
          <w:rFonts w:ascii="Times New Roman" w:hAnsi="Times New Roman" w:cs="Times New Roman"/>
          <w:i w:val="0"/>
          <w:sz w:val="28"/>
          <w:szCs w:val="28"/>
        </w:rPr>
        <w:t xml:space="preserve">Однако при чтении названия на этикетках  я </w:t>
      </w:r>
      <w:r w:rsidR="00AF3051" w:rsidRPr="0012591A">
        <w:rPr>
          <w:rFonts w:ascii="Times New Roman" w:hAnsi="Times New Roman" w:cs="Times New Roman"/>
          <w:iCs/>
          <w:sz w:val="28"/>
          <w:szCs w:val="28"/>
        </w:rPr>
        <w:t xml:space="preserve"> заметила, что </w:t>
      </w:r>
      <w:r w:rsidR="00AF3051" w:rsidRPr="0012591A">
        <w:rPr>
          <w:rFonts w:ascii="Times New Roman" w:hAnsi="Times New Roman" w:cs="Times New Roman"/>
          <w:iCs/>
          <w:sz w:val="28"/>
          <w:szCs w:val="28"/>
          <w:lang w:val="en-US"/>
        </w:rPr>
        <w:t>bon</w:t>
      </w:r>
      <w:r w:rsidR="00AF3051" w:rsidRPr="0012591A">
        <w:rPr>
          <w:rFonts w:ascii="Times New Roman" w:hAnsi="Times New Roman" w:cs="Times New Roman"/>
          <w:iCs/>
          <w:sz w:val="28"/>
          <w:szCs w:val="28"/>
        </w:rPr>
        <w:t xml:space="preserve"> </w:t>
      </w:r>
      <w:r w:rsidR="00AF3051" w:rsidRPr="0012591A">
        <w:rPr>
          <w:rFonts w:ascii="Times New Roman" w:hAnsi="Times New Roman" w:cs="Times New Roman"/>
          <w:iCs/>
          <w:sz w:val="28"/>
          <w:szCs w:val="28"/>
          <w:lang w:val="en-US"/>
        </w:rPr>
        <w:t>aqua</w:t>
      </w:r>
      <w:r w:rsidR="00AF3051" w:rsidRPr="0012591A">
        <w:rPr>
          <w:rFonts w:ascii="Times New Roman" w:hAnsi="Times New Roman" w:cs="Times New Roman"/>
          <w:iCs/>
          <w:sz w:val="28"/>
          <w:szCs w:val="28"/>
        </w:rPr>
        <w:t xml:space="preserve">, Святой источник – это не минеральные, а питьевые. Но при социологическом опросе респонденты относили их к </w:t>
      </w:r>
      <w:proofErr w:type="gramStart"/>
      <w:r w:rsidR="00AF3051" w:rsidRPr="0012591A">
        <w:rPr>
          <w:rFonts w:ascii="Times New Roman" w:hAnsi="Times New Roman" w:cs="Times New Roman"/>
          <w:iCs/>
          <w:sz w:val="28"/>
          <w:szCs w:val="28"/>
        </w:rPr>
        <w:t>минеральным</w:t>
      </w:r>
      <w:proofErr w:type="gramEnd"/>
      <w:r w:rsidR="00AF3051" w:rsidRPr="0012591A">
        <w:rPr>
          <w:rFonts w:ascii="Times New Roman" w:hAnsi="Times New Roman" w:cs="Times New Roman"/>
          <w:iCs/>
          <w:sz w:val="28"/>
          <w:szCs w:val="28"/>
        </w:rPr>
        <w:t xml:space="preserve">.  </w:t>
      </w:r>
    </w:p>
    <w:p w:rsidR="00960AD2" w:rsidRPr="0012591A" w:rsidRDefault="006A0CE2" w:rsidP="00AF3051">
      <w:pPr>
        <w:spacing w:after="0"/>
        <w:ind w:firstLine="360"/>
        <w:rPr>
          <w:rStyle w:val="a4"/>
          <w:rFonts w:ascii="Times New Roman" w:eastAsia="Times New Roman" w:hAnsi="Times New Roman" w:cs="Times New Roman"/>
          <w:i w:val="0"/>
          <w:sz w:val="28"/>
          <w:szCs w:val="28"/>
        </w:rPr>
      </w:pPr>
      <w:r w:rsidRPr="0012591A">
        <w:rPr>
          <w:rStyle w:val="a4"/>
          <w:rFonts w:ascii="Times New Roman" w:hAnsi="Times New Roman" w:cs="Times New Roman"/>
          <w:i w:val="0"/>
          <w:sz w:val="28"/>
          <w:szCs w:val="28"/>
        </w:rPr>
        <w:t xml:space="preserve">Однако количество их различно. </w:t>
      </w:r>
      <w:r w:rsidR="00E379FA" w:rsidRPr="0012591A">
        <w:rPr>
          <w:rStyle w:val="a4"/>
          <w:rFonts w:ascii="Times New Roman" w:hAnsi="Times New Roman" w:cs="Times New Roman"/>
          <w:i w:val="0"/>
          <w:sz w:val="28"/>
          <w:szCs w:val="28"/>
        </w:rPr>
        <w:t xml:space="preserve">Максимальное значение </w:t>
      </w:r>
      <w:r w:rsidR="00E379FA" w:rsidRPr="0012591A">
        <w:rPr>
          <w:rStyle w:val="a4"/>
          <w:rFonts w:ascii="Times New Roman" w:hAnsi="Times New Roman" w:cs="Times New Roman"/>
          <w:sz w:val="28"/>
          <w:szCs w:val="28"/>
        </w:rPr>
        <w:t>кальция</w:t>
      </w:r>
      <w:r w:rsidR="00E379FA" w:rsidRPr="0012591A">
        <w:rPr>
          <w:rStyle w:val="a4"/>
          <w:rFonts w:ascii="Times New Roman" w:hAnsi="Times New Roman" w:cs="Times New Roman"/>
          <w:i w:val="0"/>
          <w:sz w:val="28"/>
          <w:szCs w:val="28"/>
        </w:rPr>
        <w:t xml:space="preserve"> – у </w:t>
      </w:r>
      <w:proofErr w:type="spellStart"/>
      <w:r w:rsidR="00E379FA" w:rsidRPr="0012591A">
        <w:rPr>
          <w:rStyle w:val="a4"/>
          <w:rFonts w:ascii="Times New Roman" w:hAnsi="Times New Roman" w:cs="Times New Roman"/>
          <w:i w:val="0"/>
          <w:sz w:val="28"/>
          <w:szCs w:val="28"/>
        </w:rPr>
        <w:t>Улеймской</w:t>
      </w:r>
      <w:proofErr w:type="spellEnd"/>
      <w:r w:rsidR="00E379FA" w:rsidRPr="0012591A">
        <w:rPr>
          <w:rStyle w:val="a4"/>
          <w:rFonts w:ascii="Times New Roman" w:hAnsi="Times New Roman" w:cs="Times New Roman"/>
          <w:i w:val="0"/>
          <w:sz w:val="28"/>
          <w:szCs w:val="28"/>
        </w:rPr>
        <w:t xml:space="preserve"> и </w:t>
      </w:r>
      <w:proofErr w:type="spellStart"/>
      <w:r w:rsidR="00E379FA" w:rsidRPr="0012591A">
        <w:rPr>
          <w:rStyle w:val="a4"/>
          <w:rFonts w:ascii="Times New Roman" w:hAnsi="Times New Roman" w:cs="Times New Roman"/>
          <w:i w:val="0"/>
          <w:sz w:val="28"/>
          <w:szCs w:val="28"/>
        </w:rPr>
        <w:t>Углической</w:t>
      </w:r>
      <w:proofErr w:type="spellEnd"/>
      <w:r w:rsidR="00E379FA" w:rsidRPr="0012591A">
        <w:rPr>
          <w:rStyle w:val="a4"/>
          <w:rFonts w:ascii="Times New Roman" w:hAnsi="Times New Roman" w:cs="Times New Roman"/>
          <w:i w:val="0"/>
          <w:sz w:val="28"/>
          <w:szCs w:val="28"/>
        </w:rPr>
        <w:t xml:space="preserve"> – от 250 мг/л, м</w:t>
      </w:r>
      <w:r w:rsidR="00D9211A" w:rsidRPr="0012591A">
        <w:rPr>
          <w:rStyle w:val="a4"/>
          <w:rFonts w:ascii="Times New Roman" w:hAnsi="Times New Roman" w:cs="Times New Roman"/>
          <w:i w:val="0"/>
          <w:sz w:val="28"/>
          <w:szCs w:val="28"/>
        </w:rPr>
        <w:t xml:space="preserve">инимальное– </w:t>
      </w:r>
      <w:proofErr w:type="gramStart"/>
      <w:r w:rsidR="00D9211A" w:rsidRPr="0012591A">
        <w:rPr>
          <w:rStyle w:val="a4"/>
          <w:rFonts w:ascii="Times New Roman" w:hAnsi="Times New Roman" w:cs="Times New Roman"/>
          <w:i w:val="0"/>
          <w:sz w:val="28"/>
          <w:szCs w:val="28"/>
        </w:rPr>
        <w:t xml:space="preserve">у </w:t>
      </w:r>
      <w:proofErr w:type="gramEnd"/>
      <w:r w:rsidR="00D9211A" w:rsidRPr="0012591A">
        <w:rPr>
          <w:rStyle w:val="a4"/>
          <w:rFonts w:ascii="Times New Roman" w:hAnsi="Times New Roman" w:cs="Times New Roman"/>
          <w:i w:val="0"/>
          <w:sz w:val="28"/>
          <w:szCs w:val="28"/>
        </w:rPr>
        <w:t xml:space="preserve">Боржоми- 20-150 мг/л. Количество </w:t>
      </w:r>
      <w:r w:rsidR="00D9211A" w:rsidRPr="0012591A">
        <w:rPr>
          <w:rStyle w:val="a4"/>
          <w:rFonts w:ascii="Times New Roman" w:hAnsi="Times New Roman" w:cs="Times New Roman"/>
          <w:sz w:val="28"/>
          <w:szCs w:val="28"/>
        </w:rPr>
        <w:t>магния</w:t>
      </w:r>
      <w:r w:rsidR="00D9211A" w:rsidRPr="0012591A">
        <w:rPr>
          <w:rStyle w:val="a4"/>
          <w:rFonts w:ascii="Times New Roman" w:hAnsi="Times New Roman" w:cs="Times New Roman"/>
          <w:i w:val="0"/>
          <w:sz w:val="28"/>
          <w:szCs w:val="28"/>
        </w:rPr>
        <w:t xml:space="preserve"> примерно одинаковое у всех вод – до 150 мг/л, лишь у Святого источника оно меньше 20 мг/л. Таких веществ как </w:t>
      </w:r>
      <w:r w:rsidR="00D9211A" w:rsidRPr="0012591A">
        <w:rPr>
          <w:rStyle w:val="a4"/>
          <w:rFonts w:ascii="Times New Roman" w:hAnsi="Times New Roman" w:cs="Times New Roman"/>
          <w:sz w:val="28"/>
          <w:szCs w:val="28"/>
        </w:rPr>
        <w:t>калий + натрий</w:t>
      </w:r>
      <w:r w:rsidR="00D9211A" w:rsidRPr="0012591A">
        <w:rPr>
          <w:rStyle w:val="a4"/>
          <w:rFonts w:ascii="Times New Roman" w:hAnsi="Times New Roman" w:cs="Times New Roman"/>
          <w:i w:val="0"/>
          <w:sz w:val="28"/>
          <w:szCs w:val="28"/>
        </w:rPr>
        <w:t xml:space="preserve"> больше всего у Ессентуков№17 - 2700-4000мг/л, минимальное значение у </w:t>
      </w:r>
      <w:proofErr w:type="spellStart"/>
      <w:r w:rsidR="00D9211A" w:rsidRPr="0012591A">
        <w:rPr>
          <w:rStyle w:val="a4"/>
          <w:rFonts w:ascii="Times New Roman" w:hAnsi="Times New Roman" w:cs="Times New Roman"/>
          <w:i w:val="0"/>
          <w:sz w:val="28"/>
          <w:szCs w:val="28"/>
        </w:rPr>
        <w:t>Светлояра</w:t>
      </w:r>
      <w:proofErr w:type="spellEnd"/>
      <w:r w:rsidR="00D9211A" w:rsidRPr="0012591A">
        <w:rPr>
          <w:rStyle w:val="a4"/>
          <w:rFonts w:ascii="Times New Roman" w:hAnsi="Times New Roman" w:cs="Times New Roman"/>
          <w:i w:val="0"/>
          <w:sz w:val="28"/>
          <w:szCs w:val="28"/>
        </w:rPr>
        <w:t xml:space="preserve"> – менее 10 мг/л. Содержание </w:t>
      </w:r>
      <w:r w:rsidR="00D9211A" w:rsidRPr="0012591A">
        <w:rPr>
          <w:rStyle w:val="a4"/>
          <w:rFonts w:ascii="Times New Roman" w:hAnsi="Times New Roman" w:cs="Times New Roman"/>
          <w:sz w:val="28"/>
          <w:szCs w:val="28"/>
        </w:rPr>
        <w:t>гидрокарбонатов</w:t>
      </w:r>
      <w:r w:rsidR="00D9211A" w:rsidRPr="0012591A">
        <w:rPr>
          <w:rStyle w:val="a4"/>
          <w:rFonts w:ascii="Times New Roman" w:hAnsi="Times New Roman" w:cs="Times New Roman"/>
          <w:i w:val="0"/>
          <w:sz w:val="28"/>
          <w:szCs w:val="28"/>
        </w:rPr>
        <w:t xml:space="preserve"> </w:t>
      </w:r>
      <w:r w:rsidR="00960AD2" w:rsidRPr="0012591A">
        <w:rPr>
          <w:rStyle w:val="a4"/>
          <w:rFonts w:ascii="Times New Roman" w:hAnsi="Times New Roman" w:cs="Times New Roman"/>
          <w:i w:val="0"/>
          <w:sz w:val="28"/>
          <w:szCs w:val="28"/>
        </w:rPr>
        <w:t>выше всего у Ессентуков№17 -</w:t>
      </w:r>
      <w:r w:rsidR="00960AD2" w:rsidRPr="0012591A">
        <w:rPr>
          <w:rStyle w:val="a4"/>
          <w:rFonts w:ascii="Times New Roman" w:eastAsia="Times New Roman" w:hAnsi="Times New Roman" w:cs="Times New Roman"/>
          <w:i w:val="0"/>
          <w:sz w:val="28"/>
          <w:szCs w:val="28"/>
        </w:rPr>
        <w:t xml:space="preserve">4900-6500мг/л, менее всего у </w:t>
      </w:r>
      <w:proofErr w:type="spellStart"/>
      <w:r w:rsidR="00960AD2" w:rsidRPr="0012591A">
        <w:rPr>
          <w:rStyle w:val="a4"/>
          <w:rFonts w:ascii="Times New Roman" w:eastAsia="Times New Roman" w:hAnsi="Times New Roman" w:cs="Times New Roman"/>
          <w:i w:val="0"/>
          <w:sz w:val="28"/>
          <w:szCs w:val="28"/>
        </w:rPr>
        <w:t>Углической</w:t>
      </w:r>
      <w:proofErr w:type="spellEnd"/>
      <w:r w:rsidR="00960AD2" w:rsidRPr="0012591A">
        <w:rPr>
          <w:rStyle w:val="a4"/>
          <w:rFonts w:ascii="Times New Roman" w:eastAsia="Times New Roman" w:hAnsi="Times New Roman" w:cs="Times New Roman"/>
          <w:i w:val="0"/>
          <w:sz w:val="28"/>
          <w:szCs w:val="28"/>
        </w:rPr>
        <w:t xml:space="preserve"> – от 2000мг/л.</w:t>
      </w:r>
    </w:p>
    <w:p w:rsidR="00960AD2" w:rsidRPr="0012591A" w:rsidRDefault="00960AD2" w:rsidP="00AF3051">
      <w:pPr>
        <w:spacing w:after="0"/>
        <w:rPr>
          <w:rStyle w:val="a4"/>
          <w:rFonts w:ascii="Times New Roman" w:eastAsia="Times New Roman" w:hAnsi="Times New Roman" w:cs="Times New Roman"/>
          <w:i w:val="0"/>
          <w:sz w:val="28"/>
          <w:szCs w:val="28"/>
        </w:rPr>
      </w:pPr>
      <w:r w:rsidRPr="0012591A">
        <w:rPr>
          <w:rStyle w:val="a4"/>
          <w:rFonts w:ascii="Times New Roman" w:eastAsia="Times New Roman" w:hAnsi="Times New Roman" w:cs="Times New Roman"/>
          <w:i w:val="0"/>
          <w:sz w:val="28"/>
          <w:szCs w:val="28"/>
        </w:rPr>
        <w:t xml:space="preserve">70-120мг/л. Содержание </w:t>
      </w:r>
      <w:r w:rsidRPr="0012591A">
        <w:rPr>
          <w:rStyle w:val="a4"/>
          <w:rFonts w:ascii="Times New Roman" w:eastAsia="Times New Roman" w:hAnsi="Times New Roman" w:cs="Times New Roman"/>
          <w:sz w:val="28"/>
          <w:szCs w:val="28"/>
        </w:rPr>
        <w:t>хлоридов</w:t>
      </w:r>
      <w:r w:rsidRPr="0012591A">
        <w:rPr>
          <w:rStyle w:val="a4"/>
          <w:rFonts w:ascii="Times New Roman" w:eastAsia="Times New Roman" w:hAnsi="Times New Roman" w:cs="Times New Roman"/>
          <w:i w:val="0"/>
          <w:sz w:val="28"/>
          <w:szCs w:val="28"/>
        </w:rPr>
        <w:t xml:space="preserve"> выше всего у Ессентуков - 1700-2800мг/л, </w:t>
      </w:r>
    </w:p>
    <w:p w:rsidR="00960AD2" w:rsidRPr="0012591A" w:rsidRDefault="00960AD2" w:rsidP="00AF3051">
      <w:pPr>
        <w:spacing w:after="0"/>
        <w:rPr>
          <w:rStyle w:val="a4"/>
          <w:rFonts w:ascii="Times New Roman" w:eastAsia="Times New Roman" w:hAnsi="Times New Roman" w:cs="Times New Roman"/>
          <w:i w:val="0"/>
          <w:sz w:val="28"/>
          <w:szCs w:val="28"/>
        </w:rPr>
      </w:pPr>
      <w:r w:rsidRPr="0012591A">
        <w:rPr>
          <w:rStyle w:val="a4"/>
          <w:rFonts w:ascii="Times New Roman" w:eastAsia="Times New Roman" w:hAnsi="Times New Roman" w:cs="Times New Roman"/>
          <w:i w:val="0"/>
          <w:sz w:val="28"/>
          <w:szCs w:val="28"/>
        </w:rPr>
        <w:t xml:space="preserve">менее всего у </w:t>
      </w:r>
      <w:proofErr w:type="spellStart"/>
      <w:r w:rsidRPr="0012591A">
        <w:rPr>
          <w:rStyle w:val="a4"/>
          <w:rFonts w:ascii="Times New Roman" w:eastAsia="Times New Roman" w:hAnsi="Times New Roman" w:cs="Times New Roman"/>
          <w:i w:val="0"/>
          <w:sz w:val="28"/>
          <w:szCs w:val="28"/>
        </w:rPr>
        <w:t>Светлояра</w:t>
      </w:r>
      <w:proofErr w:type="spellEnd"/>
      <w:r w:rsidRPr="0012591A">
        <w:rPr>
          <w:rStyle w:val="a4"/>
          <w:rFonts w:ascii="Times New Roman" w:eastAsia="Times New Roman" w:hAnsi="Times New Roman" w:cs="Times New Roman"/>
          <w:i w:val="0"/>
          <w:sz w:val="28"/>
          <w:szCs w:val="28"/>
        </w:rPr>
        <w:t xml:space="preserve"> менее 25мг/л. </w:t>
      </w:r>
      <w:r w:rsidRPr="0012591A">
        <w:rPr>
          <w:rStyle w:val="a4"/>
          <w:rFonts w:ascii="Times New Roman" w:eastAsia="Times New Roman" w:hAnsi="Times New Roman" w:cs="Times New Roman"/>
          <w:sz w:val="28"/>
          <w:szCs w:val="28"/>
        </w:rPr>
        <w:t>Сульфатов</w:t>
      </w:r>
      <w:r w:rsidRPr="0012591A">
        <w:rPr>
          <w:rStyle w:val="a4"/>
          <w:rFonts w:ascii="Times New Roman" w:eastAsia="Times New Roman" w:hAnsi="Times New Roman" w:cs="Times New Roman"/>
          <w:i w:val="0"/>
          <w:sz w:val="28"/>
          <w:szCs w:val="28"/>
        </w:rPr>
        <w:t xml:space="preserve"> больше всего у </w:t>
      </w:r>
      <w:proofErr w:type="spellStart"/>
      <w:r w:rsidRPr="0012591A">
        <w:rPr>
          <w:rStyle w:val="a4"/>
          <w:rFonts w:ascii="Times New Roman" w:eastAsia="Times New Roman" w:hAnsi="Times New Roman" w:cs="Times New Roman"/>
          <w:i w:val="0"/>
          <w:sz w:val="28"/>
          <w:szCs w:val="28"/>
        </w:rPr>
        <w:t>Улеймской</w:t>
      </w:r>
      <w:proofErr w:type="spellEnd"/>
      <w:r w:rsidRPr="0012591A">
        <w:rPr>
          <w:rStyle w:val="a4"/>
          <w:rFonts w:ascii="Times New Roman" w:eastAsia="Times New Roman" w:hAnsi="Times New Roman" w:cs="Times New Roman"/>
          <w:i w:val="0"/>
          <w:sz w:val="28"/>
          <w:szCs w:val="28"/>
        </w:rPr>
        <w:t xml:space="preserve"> и </w:t>
      </w:r>
      <w:proofErr w:type="spellStart"/>
      <w:r w:rsidRPr="0012591A">
        <w:rPr>
          <w:rStyle w:val="a4"/>
          <w:rFonts w:ascii="Times New Roman" w:eastAsia="Times New Roman" w:hAnsi="Times New Roman" w:cs="Times New Roman"/>
          <w:i w:val="0"/>
          <w:sz w:val="28"/>
          <w:szCs w:val="28"/>
        </w:rPr>
        <w:t>Углической</w:t>
      </w:r>
      <w:proofErr w:type="spellEnd"/>
      <w:r w:rsidRPr="0012591A">
        <w:rPr>
          <w:rStyle w:val="a4"/>
          <w:rFonts w:ascii="Times New Roman" w:eastAsia="Times New Roman" w:hAnsi="Times New Roman" w:cs="Times New Roman"/>
          <w:i w:val="0"/>
          <w:sz w:val="28"/>
          <w:szCs w:val="28"/>
        </w:rPr>
        <w:t>, менее всего у Боржоми – менее 10мг/л.</w:t>
      </w:r>
    </w:p>
    <w:p w:rsidR="004C2254" w:rsidRPr="0012591A" w:rsidRDefault="004C2254" w:rsidP="00B27161">
      <w:pPr>
        <w:pStyle w:val="a3"/>
        <w:shd w:val="clear" w:color="auto" w:fill="FFFFFF"/>
        <w:rPr>
          <w:rStyle w:val="a4"/>
          <w:i w:val="0"/>
          <w:sz w:val="28"/>
          <w:szCs w:val="28"/>
        </w:rPr>
      </w:pPr>
      <w:r w:rsidRPr="0012591A">
        <w:rPr>
          <w:rStyle w:val="a4"/>
          <w:sz w:val="28"/>
          <w:szCs w:val="28"/>
        </w:rPr>
        <w:t xml:space="preserve">Минерализация </w:t>
      </w:r>
      <w:r w:rsidR="00E379FA" w:rsidRPr="0012591A">
        <w:rPr>
          <w:rStyle w:val="a4"/>
          <w:i w:val="0"/>
          <w:sz w:val="28"/>
          <w:szCs w:val="28"/>
        </w:rPr>
        <w:t>выше всего у Ессентуков№17 - 10,0-14,0  г/л, ниже всего у Святого источника менее 0,1 г/л.</w:t>
      </w:r>
    </w:p>
    <w:p w:rsidR="006A0CE2" w:rsidRPr="0012591A" w:rsidRDefault="000C64CA" w:rsidP="00B27161">
      <w:pPr>
        <w:pStyle w:val="a3"/>
        <w:shd w:val="clear" w:color="auto" w:fill="FFFFFF"/>
        <w:rPr>
          <w:rStyle w:val="a4"/>
          <w:i w:val="0"/>
          <w:sz w:val="28"/>
          <w:szCs w:val="28"/>
        </w:rPr>
      </w:pPr>
      <w:r w:rsidRPr="0012591A">
        <w:rPr>
          <w:rStyle w:val="a4"/>
          <w:i w:val="0"/>
          <w:sz w:val="28"/>
          <w:szCs w:val="28"/>
        </w:rPr>
        <w:t xml:space="preserve">В результате </w:t>
      </w:r>
      <w:r w:rsidR="003F3E5C" w:rsidRPr="0012591A">
        <w:rPr>
          <w:rStyle w:val="a4"/>
          <w:i w:val="0"/>
          <w:sz w:val="28"/>
          <w:szCs w:val="28"/>
        </w:rPr>
        <w:t>и</w:t>
      </w:r>
      <w:r w:rsidRPr="0012591A">
        <w:rPr>
          <w:rStyle w:val="a4"/>
          <w:i w:val="0"/>
          <w:sz w:val="28"/>
          <w:szCs w:val="28"/>
        </w:rPr>
        <w:t>змерения уро</w:t>
      </w:r>
      <w:r w:rsidR="003F3E5C" w:rsidRPr="0012591A">
        <w:rPr>
          <w:rStyle w:val="a4"/>
          <w:i w:val="0"/>
          <w:sz w:val="28"/>
          <w:szCs w:val="28"/>
        </w:rPr>
        <w:t>в</w:t>
      </w:r>
      <w:r w:rsidRPr="0012591A">
        <w:rPr>
          <w:rStyle w:val="a4"/>
          <w:i w:val="0"/>
          <w:sz w:val="28"/>
          <w:szCs w:val="28"/>
        </w:rPr>
        <w:t>ня РН были построены графики.</w:t>
      </w:r>
      <w:r w:rsidR="006A0CE2" w:rsidRPr="0012591A">
        <w:rPr>
          <w:rStyle w:val="a4"/>
          <w:i w:val="0"/>
          <w:sz w:val="28"/>
          <w:szCs w:val="28"/>
        </w:rPr>
        <w:t xml:space="preserve"> Результаты </w:t>
      </w:r>
      <w:proofErr w:type="gramStart"/>
      <w:r w:rsidR="006A0CE2" w:rsidRPr="0012591A">
        <w:rPr>
          <w:rStyle w:val="a4"/>
          <w:i w:val="0"/>
          <w:sz w:val="28"/>
          <w:szCs w:val="28"/>
        </w:rPr>
        <w:t>см</w:t>
      </w:r>
      <w:proofErr w:type="gramEnd"/>
      <w:r w:rsidR="006A0CE2" w:rsidRPr="0012591A">
        <w:rPr>
          <w:rStyle w:val="a4"/>
          <w:i w:val="0"/>
          <w:sz w:val="28"/>
          <w:szCs w:val="28"/>
        </w:rPr>
        <w:t>. в Графике №</w:t>
      </w:r>
      <w:r w:rsidR="00E379FA" w:rsidRPr="0012591A">
        <w:rPr>
          <w:rStyle w:val="a4"/>
          <w:i w:val="0"/>
          <w:sz w:val="28"/>
          <w:szCs w:val="28"/>
        </w:rPr>
        <w:t xml:space="preserve"> </w:t>
      </w:r>
    </w:p>
    <w:p w:rsidR="00B27161" w:rsidRPr="0012591A" w:rsidRDefault="00EA7770" w:rsidP="00B27161">
      <w:pPr>
        <w:pStyle w:val="a3"/>
        <w:shd w:val="clear" w:color="auto" w:fill="FFFFFF"/>
        <w:rPr>
          <w:rStyle w:val="a4"/>
          <w:i w:val="0"/>
          <w:sz w:val="28"/>
          <w:szCs w:val="28"/>
        </w:rPr>
      </w:pPr>
      <w:r w:rsidRPr="0012591A">
        <w:rPr>
          <w:rStyle w:val="a4"/>
          <w:i w:val="0"/>
          <w:sz w:val="28"/>
          <w:szCs w:val="28"/>
        </w:rPr>
        <w:t xml:space="preserve">Также при измерении </w:t>
      </w:r>
      <w:r w:rsidRPr="0012591A">
        <w:rPr>
          <w:rStyle w:val="a4"/>
          <w:sz w:val="28"/>
          <w:szCs w:val="28"/>
        </w:rPr>
        <w:t>уровня РН</w:t>
      </w:r>
      <w:r w:rsidRPr="0012591A">
        <w:rPr>
          <w:rStyle w:val="a4"/>
          <w:i w:val="0"/>
          <w:sz w:val="28"/>
          <w:szCs w:val="28"/>
        </w:rPr>
        <w:t xml:space="preserve"> в момент открытия бутылки с водой выявилось, что почти все воды являются кислыми,</w:t>
      </w:r>
      <w:r w:rsidR="00E379FA" w:rsidRPr="0012591A">
        <w:rPr>
          <w:rStyle w:val="a4"/>
          <w:i w:val="0"/>
          <w:sz w:val="28"/>
          <w:szCs w:val="28"/>
        </w:rPr>
        <w:t xml:space="preserve"> </w:t>
      </w:r>
      <w:r w:rsidRPr="0012591A">
        <w:rPr>
          <w:rStyle w:val="a4"/>
          <w:i w:val="0"/>
          <w:sz w:val="28"/>
          <w:szCs w:val="28"/>
        </w:rPr>
        <w:t xml:space="preserve">т.к. значения РН у них меньше 7, лишь у Ессентуков №17 уровень был равен 7, что говорит о нейтральной среде. Через 120 часов уровень РН изменился </w:t>
      </w:r>
      <w:r w:rsidR="006A0CE2" w:rsidRPr="0012591A">
        <w:rPr>
          <w:rStyle w:val="a4"/>
          <w:i w:val="0"/>
          <w:sz w:val="28"/>
          <w:szCs w:val="28"/>
        </w:rPr>
        <w:t xml:space="preserve">у Ессентуков№17- стал равным 9, что говорит о щелочной среде, у </w:t>
      </w:r>
      <w:proofErr w:type="spellStart"/>
      <w:r w:rsidR="006A0CE2" w:rsidRPr="0012591A">
        <w:rPr>
          <w:rStyle w:val="a4"/>
          <w:i w:val="0"/>
          <w:sz w:val="28"/>
          <w:szCs w:val="28"/>
        </w:rPr>
        <w:t>Кубая</w:t>
      </w:r>
      <w:proofErr w:type="spellEnd"/>
      <w:r w:rsidR="006A0CE2" w:rsidRPr="0012591A">
        <w:rPr>
          <w:rStyle w:val="a4"/>
          <w:i w:val="0"/>
          <w:sz w:val="28"/>
          <w:szCs w:val="28"/>
        </w:rPr>
        <w:t xml:space="preserve"> и Боржоми стал </w:t>
      </w:r>
      <w:r w:rsidR="006A0CE2" w:rsidRPr="0012591A">
        <w:rPr>
          <w:rStyle w:val="a4"/>
          <w:i w:val="0"/>
          <w:sz w:val="28"/>
          <w:szCs w:val="28"/>
        </w:rPr>
        <w:lastRenderedPageBreak/>
        <w:t>равным 7, что свидетельствует о нейтральной среде. У остальных образцов среда оставалась кислой.</w:t>
      </w:r>
    </w:p>
    <w:p w:rsidR="00B27161" w:rsidRPr="0012591A" w:rsidRDefault="00B27161" w:rsidP="00B27161">
      <w:pPr>
        <w:pStyle w:val="a3"/>
        <w:shd w:val="clear" w:color="auto" w:fill="FFFFFF"/>
        <w:rPr>
          <w:rStyle w:val="a4"/>
          <w:i w:val="0"/>
          <w:sz w:val="28"/>
          <w:szCs w:val="28"/>
        </w:rPr>
      </w:pPr>
      <w:r w:rsidRPr="0012591A">
        <w:rPr>
          <w:rStyle w:val="a4"/>
          <w:sz w:val="28"/>
          <w:szCs w:val="28"/>
        </w:rPr>
        <w:t xml:space="preserve"> Сроки годности</w:t>
      </w:r>
      <w:r w:rsidRPr="0012591A">
        <w:rPr>
          <w:rStyle w:val="a4"/>
          <w:i w:val="0"/>
          <w:sz w:val="28"/>
          <w:szCs w:val="28"/>
        </w:rPr>
        <w:t xml:space="preserve"> у всех исследуемых минеральных вод согласно этикетке составляет 12 месяцев, исключение составляет лишь лидер  среди соцопроса –</w:t>
      </w:r>
      <w:r w:rsidR="00AF3051" w:rsidRPr="0012591A">
        <w:rPr>
          <w:rStyle w:val="a4"/>
          <w:i w:val="0"/>
          <w:sz w:val="28"/>
          <w:szCs w:val="28"/>
        </w:rPr>
        <w:t xml:space="preserve"> питьев</w:t>
      </w:r>
      <w:r w:rsidRPr="0012591A">
        <w:rPr>
          <w:rStyle w:val="a4"/>
          <w:i w:val="0"/>
          <w:sz w:val="28"/>
          <w:szCs w:val="28"/>
        </w:rPr>
        <w:t>ая вода</w:t>
      </w:r>
      <w:r w:rsidR="00AF3051" w:rsidRPr="0012591A">
        <w:rPr>
          <w:rFonts w:eastAsia="+mn-ea"/>
          <w:iCs/>
          <w:sz w:val="28"/>
          <w:szCs w:val="28"/>
        </w:rPr>
        <w:t xml:space="preserve"> </w:t>
      </w:r>
      <w:r w:rsidR="00AF3051" w:rsidRPr="0012591A">
        <w:rPr>
          <w:rFonts w:eastAsia="+mn-ea"/>
          <w:iCs/>
          <w:sz w:val="28"/>
          <w:szCs w:val="28"/>
          <w:lang w:val="en-US"/>
        </w:rPr>
        <w:t>bon</w:t>
      </w:r>
      <w:r w:rsidR="00AF3051" w:rsidRPr="0012591A">
        <w:rPr>
          <w:rFonts w:eastAsia="+mn-ea"/>
          <w:iCs/>
          <w:sz w:val="28"/>
          <w:szCs w:val="28"/>
        </w:rPr>
        <w:t xml:space="preserve"> </w:t>
      </w:r>
      <w:r w:rsidR="00AF3051" w:rsidRPr="0012591A">
        <w:rPr>
          <w:rFonts w:eastAsia="+mn-ea"/>
          <w:iCs/>
          <w:sz w:val="28"/>
          <w:szCs w:val="28"/>
          <w:lang w:val="en-US"/>
        </w:rPr>
        <w:t>aqua</w:t>
      </w:r>
      <w:r w:rsidRPr="0012591A">
        <w:rPr>
          <w:rStyle w:val="a4"/>
          <w:i w:val="0"/>
          <w:sz w:val="28"/>
          <w:szCs w:val="28"/>
        </w:rPr>
        <w:t xml:space="preserve">, у неё  срок годности - 6 мес., после вскрытия открытую бутылку хранить в холодильнике, употребить в течение 6 часов. У </w:t>
      </w:r>
      <w:proofErr w:type="spellStart"/>
      <w:r w:rsidRPr="0012591A">
        <w:rPr>
          <w:rStyle w:val="a4"/>
          <w:i w:val="0"/>
          <w:sz w:val="28"/>
          <w:szCs w:val="28"/>
        </w:rPr>
        <w:t>Новотерской</w:t>
      </w:r>
      <w:proofErr w:type="spellEnd"/>
      <w:r w:rsidRPr="0012591A">
        <w:rPr>
          <w:rStyle w:val="a4"/>
          <w:i w:val="0"/>
          <w:sz w:val="28"/>
          <w:szCs w:val="28"/>
        </w:rPr>
        <w:t xml:space="preserve"> целебной после вскрыти</w:t>
      </w:r>
      <w:proofErr w:type="gramStart"/>
      <w:r w:rsidRPr="0012591A">
        <w:rPr>
          <w:rStyle w:val="a4"/>
          <w:i w:val="0"/>
          <w:sz w:val="28"/>
          <w:szCs w:val="28"/>
        </w:rPr>
        <w:t>я-</w:t>
      </w:r>
      <w:proofErr w:type="gramEnd"/>
      <w:r w:rsidRPr="0012591A">
        <w:rPr>
          <w:rStyle w:val="a4"/>
          <w:i w:val="0"/>
          <w:sz w:val="28"/>
          <w:szCs w:val="28"/>
        </w:rPr>
        <w:t xml:space="preserve"> в течение 36 часов, у </w:t>
      </w:r>
      <w:proofErr w:type="spellStart"/>
      <w:r w:rsidRPr="0012591A">
        <w:rPr>
          <w:rStyle w:val="a4"/>
          <w:i w:val="0"/>
          <w:sz w:val="28"/>
          <w:szCs w:val="28"/>
        </w:rPr>
        <w:t>Кубая</w:t>
      </w:r>
      <w:proofErr w:type="spellEnd"/>
      <w:r w:rsidRPr="0012591A">
        <w:rPr>
          <w:rStyle w:val="a4"/>
          <w:i w:val="0"/>
          <w:sz w:val="28"/>
          <w:szCs w:val="28"/>
        </w:rPr>
        <w:t xml:space="preserve"> - после вскрытия -10 дней при закрытой пробке, у Нарзана - после вскрытия -10 дней при закрытой пробке.</w:t>
      </w:r>
    </w:p>
    <w:p w:rsidR="000C64CA" w:rsidRPr="0012591A" w:rsidRDefault="000C64CA" w:rsidP="00B27161">
      <w:pPr>
        <w:pStyle w:val="a3"/>
        <w:shd w:val="clear" w:color="auto" w:fill="FFFFFF"/>
        <w:rPr>
          <w:i/>
          <w:sz w:val="28"/>
          <w:szCs w:val="28"/>
        </w:rPr>
      </w:pPr>
    </w:p>
    <w:p w:rsidR="00B27161" w:rsidRPr="0012591A" w:rsidRDefault="00B27161">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F179F0" w:rsidRPr="0012591A" w:rsidRDefault="00F179F0">
      <w:pPr>
        <w:rPr>
          <w:rStyle w:val="a4"/>
          <w:rFonts w:ascii="Times New Roman" w:hAnsi="Times New Roman" w:cs="Times New Roman"/>
          <w:b/>
          <w:i w:val="0"/>
          <w:sz w:val="28"/>
          <w:szCs w:val="28"/>
        </w:rPr>
      </w:pPr>
    </w:p>
    <w:p w:rsidR="00A70031" w:rsidRPr="0012591A" w:rsidRDefault="00A70031" w:rsidP="00B27161">
      <w:pPr>
        <w:pStyle w:val="a9"/>
        <w:numPr>
          <w:ilvl w:val="0"/>
          <w:numId w:val="4"/>
        </w:numPr>
        <w:rPr>
          <w:rStyle w:val="a4"/>
          <w:rFonts w:ascii="Times New Roman" w:hAnsi="Times New Roman" w:cs="Times New Roman"/>
          <w:b/>
          <w:i w:val="0"/>
          <w:sz w:val="28"/>
          <w:szCs w:val="28"/>
          <w:u w:val="single"/>
        </w:rPr>
      </w:pPr>
      <w:r w:rsidRPr="0012591A">
        <w:rPr>
          <w:rStyle w:val="a4"/>
          <w:rFonts w:ascii="Times New Roman" w:hAnsi="Times New Roman" w:cs="Times New Roman"/>
          <w:b/>
          <w:i w:val="0"/>
          <w:sz w:val="28"/>
          <w:szCs w:val="28"/>
          <w:u w:val="single"/>
        </w:rPr>
        <w:lastRenderedPageBreak/>
        <w:t>Выводы.</w:t>
      </w:r>
    </w:p>
    <w:p w:rsidR="00B27161" w:rsidRPr="0012591A" w:rsidRDefault="00B27161" w:rsidP="00B27161">
      <w:pPr>
        <w:ind w:left="360"/>
        <w:rPr>
          <w:rStyle w:val="a4"/>
          <w:rFonts w:ascii="Times New Roman" w:hAnsi="Times New Roman" w:cs="Times New Roman"/>
          <w:i w:val="0"/>
          <w:sz w:val="28"/>
          <w:szCs w:val="28"/>
        </w:rPr>
      </w:pPr>
      <w:r w:rsidRPr="0012591A">
        <w:rPr>
          <w:rStyle w:val="a4"/>
          <w:rFonts w:ascii="Times New Roman" w:hAnsi="Times New Roman" w:cs="Times New Roman"/>
          <w:i w:val="0"/>
          <w:sz w:val="28"/>
          <w:szCs w:val="28"/>
        </w:rPr>
        <w:t>Таким образом, в результате проведенного исследования мною были сделаны следующие выводы:</w:t>
      </w:r>
    </w:p>
    <w:p w:rsidR="00776B8A" w:rsidRPr="0012591A" w:rsidRDefault="00B27161" w:rsidP="00776B8A">
      <w:pPr>
        <w:pStyle w:val="a3"/>
        <w:numPr>
          <w:ilvl w:val="0"/>
          <w:numId w:val="6"/>
        </w:numPr>
        <w:shd w:val="clear" w:color="auto" w:fill="FFFFFF"/>
        <w:rPr>
          <w:rStyle w:val="a4"/>
          <w:i w:val="0"/>
          <w:iCs w:val="0"/>
          <w:sz w:val="28"/>
          <w:szCs w:val="28"/>
        </w:rPr>
      </w:pPr>
      <w:r w:rsidRPr="0012591A">
        <w:rPr>
          <w:rStyle w:val="a4"/>
          <w:i w:val="0"/>
          <w:sz w:val="28"/>
          <w:szCs w:val="28"/>
        </w:rPr>
        <w:t>Самыми популярными марками минеральной воды являются</w:t>
      </w:r>
      <w:r w:rsidR="00AF3051" w:rsidRPr="0012591A">
        <w:rPr>
          <w:rFonts w:eastAsia="+mn-ea"/>
          <w:iCs/>
          <w:sz w:val="28"/>
          <w:szCs w:val="28"/>
        </w:rPr>
        <w:t xml:space="preserve"> </w:t>
      </w:r>
      <w:r w:rsidR="00AF3051" w:rsidRPr="0012591A">
        <w:rPr>
          <w:rFonts w:eastAsia="+mn-ea"/>
          <w:iCs/>
          <w:sz w:val="28"/>
          <w:szCs w:val="28"/>
          <w:lang w:val="en-US"/>
        </w:rPr>
        <w:t>bon</w:t>
      </w:r>
      <w:r w:rsidR="00AF3051" w:rsidRPr="0012591A">
        <w:rPr>
          <w:rFonts w:eastAsia="+mn-ea"/>
          <w:iCs/>
          <w:sz w:val="28"/>
          <w:szCs w:val="28"/>
        </w:rPr>
        <w:t xml:space="preserve"> </w:t>
      </w:r>
      <w:r w:rsidR="00AF3051" w:rsidRPr="0012591A">
        <w:rPr>
          <w:rFonts w:eastAsia="+mn-ea"/>
          <w:iCs/>
          <w:sz w:val="28"/>
          <w:szCs w:val="28"/>
          <w:lang w:val="en-US"/>
        </w:rPr>
        <w:t>aqua</w:t>
      </w:r>
      <w:r w:rsidRPr="0012591A">
        <w:rPr>
          <w:sz w:val="28"/>
          <w:szCs w:val="28"/>
        </w:rPr>
        <w:t xml:space="preserve">, </w:t>
      </w:r>
      <w:r w:rsidRPr="0012591A">
        <w:rPr>
          <w:rStyle w:val="a4"/>
          <w:i w:val="0"/>
          <w:sz w:val="28"/>
          <w:szCs w:val="28"/>
        </w:rPr>
        <w:t xml:space="preserve">Святой источник, </w:t>
      </w:r>
      <w:proofErr w:type="spellStart"/>
      <w:r w:rsidRPr="0012591A">
        <w:rPr>
          <w:rStyle w:val="a4"/>
          <w:i w:val="0"/>
          <w:sz w:val="28"/>
          <w:szCs w:val="28"/>
        </w:rPr>
        <w:t>Углическая</w:t>
      </w:r>
      <w:proofErr w:type="spellEnd"/>
      <w:r w:rsidRPr="0012591A">
        <w:rPr>
          <w:rStyle w:val="a4"/>
          <w:i w:val="0"/>
          <w:sz w:val="28"/>
          <w:szCs w:val="28"/>
        </w:rPr>
        <w:t>, а наименее</w:t>
      </w:r>
      <w:r w:rsidR="00776B8A" w:rsidRPr="0012591A">
        <w:rPr>
          <w:rStyle w:val="a4"/>
          <w:i w:val="0"/>
          <w:sz w:val="28"/>
          <w:szCs w:val="28"/>
        </w:rPr>
        <w:t xml:space="preserve"> популярными </w:t>
      </w:r>
      <w:r w:rsidR="00776B8A" w:rsidRPr="0012591A">
        <w:rPr>
          <w:rStyle w:val="a4"/>
          <w:i w:val="0"/>
          <w:iCs w:val="0"/>
          <w:sz w:val="28"/>
          <w:szCs w:val="28"/>
        </w:rPr>
        <w:t xml:space="preserve">Боржоми, </w:t>
      </w:r>
      <w:proofErr w:type="spellStart"/>
      <w:r w:rsidR="00776B8A" w:rsidRPr="0012591A">
        <w:rPr>
          <w:rStyle w:val="a4"/>
          <w:i w:val="0"/>
          <w:iCs w:val="0"/>
          <w:sz w:val="28"/>
          <w:szCs w:val="28"/>
        </w:rPr>
        <w:t>Новотерская</w:t>
      </w:r>
      <w:proofErr w:type="spellEnd"/>
      <w:r w:rsidR="00776B8A" w:rsidRPr="0012591A">
        <w:rPr>
          <w:rStyle w:val="a4"/>
          <w:i w:val="0"/>
          <w:iCs w:val="0"/>
          <w:sz w:val="28"/>
          <w:szCs w:val="28"/>
        </w:rPr>
        <w:t xml:space="preserve"> </w:t>
      </w:r>
      <w:proofErr w:type="gramStart"/>
      <w:r w:rsidR="00776B8A" w:rsidRPr="0012591A">
        <w:rPr>
          <w:rStyle w:val="a4"/>
          <w:i w:val="0"/>
          <w:iCs w:val="0"/>
          <w:sz w:val="28"/>
          <w:szCs w:val="28"/>
        </w:rPr>
        <w:t>целебная</w:t>
      </w:r>
      <w:proofErr w:type="gramEnd"/>
      <w:r w:rsidR="00776B8A" w:rsidRPr="0012591A">
        <w:rPr>
          <w:rStyle w:val="a4"/>
          <w:i w:val="0"/>
          <w:iCs w:val="0"/>
          <w:sz w:val="28"/>
          <w:szCs w:val="28"/>
        </w:rPr>
        <w:t xml:space="preserve">, и Нарзан. </w:t>
      </w:r>
      <w:r w:rsidR="00361C86" w:rsidRPr="0012591A">
        <w:rPr>
          <w:rStyle w:val="a4"/>
          <w:i w:val="0"/>
          <w:iCs w:val="0"/>
          <w:sz w:val="28"/>
          <w:szCs w:val="28"/>
        </w:rPr>
        <w:t xml:space="preserve">Однако </w:t>
      </w:r>
      <w:r w:rsidR="00361C86" w:rsidRPr="0012591A">
        <w:rPr>
          <w:rFonts w:eastAsia="+mn-ea"/>
          <w:iCs/>
          <w:sz w:val="28"/>
          <w:szCs w:val="28"/>
          <w:lang w:val="en-US"/>
        </w:rPr>
        <w:t>bon</w:t>
      </w:r>
      <w:r w:rsidR="00361C86" w:rsidRPr="0012591A">
        <w:rPr>
          <w:rFonts w:eastAsia="+mn-ea"/>
          <w:iCs/>
          <w:sz w:val="28"/>
          <w:szCs w:val="28"/>
        </w:rPr>
        <w:t xml:space="preserve"> </w:t>
      </w:r>
      <w:r w:rsidR="00361C86" w:rsidRPr="0012591A">
        <w:rPr>
          <w:rFonts w:eastAsia="+mn-ea"/>
          <w:iCs/>
          <w:sz w:val="28"/>
          <w:szCs w:val="28"/>
          <w:lang w:val="en-US"/>
        </w:rPr>
        <w:t>aqua</w:t>
      </w:r>
      <w:r w:rsidR="00361C86" w:rsidRPr="0012591A">
        <w:rPr>
          <w:sz w:val="28"/>
          <w:szCs w:val="28"/>
        </w:rPr>
        <w:t xml:space="preserve">, </w:t>
      </w:r>
      <w:r w:rsidR="00361C86" w:rsidRPr="0012591A">
        <w:rPr>
          <w:rStyle w:val="a4"/>
          <w:i w:val="0"/>
          <w:sz w:val="28"/>
          <w:szCs w:val="28"/>
        </w:rPr>
        <w:t>Святой источник</w:t>
      </w:r>
      <w:r w:rsidR="00361C86" w:rsidRPr="0012591A">
        <w:rPr>
          <w:rStyle w:val="a4"/>
          <w:i w:val="0"/>
          <w:iCs w:val="0"/>
          <w:sz w:val="28"/>
          <w:szCs w:val="28"/>
        </w:rPr>
        <w:t xml:space="preserve">  не являются минеральными, а питьевыми.</w:t>
      </w:r>
    </w:p>
    <w:p w:rsidR="00776B8A" w:rsidRPr="0012591A" w:rsidRDefault="00776B8A" w:rsidP="00776B8A">
      <w:pPr>
        <w:pStyle w:val="a9"/>
        <w:numPr>
          <w:ilvl w:val="0"/>
          <w:numId w:val="6"/>
        </w:numPr>
        <w:rPr>
          <w:rStyle w:val="a4"/>
          <w:rFonts w:ascii="Times New Roman" w:eastAsia="Times New Roman" w:hAnsi="Times New Roman" w:cs="Times New Roman"/>
          <w:sz w:val="28"/>
          <w:szCs w:val="28"/>
        </w:rPr>
      </w:pPr>
      <w:r w:rsidRPr="0012591A">
        <w:rPr>
          <w:rStyle w:val="a4"/>
          <w:rFonts w:ascii="Times New Roman" w:hAnsi="Times New Roman" w:cs="Times New Roman"/>
          <w:i w:val="0"/>
          <w:sz w:val="28"/>
          <w:szCs w:val="28"/>
        </w:rPr>
        <w:t xml:space="preserve">Все исследуемые минеральные воды схожи по своему качественному составу – содержат </w:t>
      </w:r>
      <w:r w:rsidRPr="0012591A">
        <w:rPr>
          <w:rStyle w:val="a4"/>
          <w:rFonts w:ascii="Times New Roman" w:eastAsia="Times New Roman" w:hAnsi="Times New Roman" w:cs="Times New Roman"/>
          <w:i w:val="0"/>
          <w:sz w:val="28"/>
          <w:szCs w:val="28"/>
        </w:rPr>
        <w:t xml:space="preserve">кальций, натрий, калий, гидрокарбонаты, хлориды, сульфаты, но по количественному составу отличаются. </w:t>
      </w:r>
      <w:r w:rsidR="001F6CF3" w:rsidRPr="0012591A">
        <w:rPr>
          <w:rStyle w:val="a4"/>
          <w:rFonts w:ascii="Times New Roman" w:eastAsia="Times New Roman" w:hAnsi="Times New Roman" w:cs="Times New Roman"/>
          <w:i w:val="0"/>
          <w:sz w:val="28"/>
          <w:szCs w:val="28"/>
        </w:rPr>
        <w:t xml:space="preserve">Наиболее «богатыми» по минеральному составу являются Ессентуки №17, </w:t>
      </w:r>
      <w:proofErr w:type="spellStart"/>
      <w:r w:rsidR="001F6CF3" w:rsidRPr="0012591A">
        <w:rPr>
          <w:rStyle w:val="a4"/>
          <w:rFonts w:ascii="Times New Roman" w:eastAsia="Times New Roman" w:hAnsi="Times New Roman" w:cs="Times New Roman"/>
          <w:i w:val="0"/>
          <w:sz w:val="28"/>
          <w:szCs w:val="28"/>
        </w:rPr>
        <w:t>Новотерская</w:t>
      </w:r>
      <w:proofErr w:type="spellEnd"/>
      <w:r w:rsidR="001F6CF3" w:rsidRPr="0012591A">
        <w:rPr>
          <w:rStyle w:val="a4"/>
          <w:rFonts w:ascii="Times New Roman" w:eastAsia="Times New Roman" w:hAnsi="Times New Roman" w:cs="Times New Roman"/>
          <w:i w:val="0"/>
          <w:sz w:val="28"/>
          <w:szCs w:val="28"/>
        </w:rPr>
        <w:t xml:space="preserve"> целебная (аутсайдер соцопроса), а менее «богатыми»</w:t>
      </w:r>
      <w:r w:rsidR="00AF3051" w:rsidRPr="0012591A">
        <w:rPr>
          <w:rStyle w:val="a4"/>
          <w:rFonts w:ascii="Times New Roman" w:eastAsia="Times New Roman" w:hAnsi="Times New Roman" w:cs="Times New Roman"/>
          <w:i w:val="0"/>
          <w:sz w:val="28"/>
          <w:szCs w:val="28"/>
        </w:rPr>
        <w:t xml:space="preserve"> питьевые </w:t>
      </w:r>
      <w:r w:rsidR="001F6CF3" w:rsidRPr="0012591A">
        <w:rPr>
          <w:rStyle w:val="a4"/>
          <w:rFonts w:ascii="Times New Roman" w:eastAsia="Times New Roman" w:hAnsi="Times New Roman" w:cs="Times New Roman"/>
          <w:i w:val="0"/>
          <w:sz w:val="28"/>
          <w:szCs w:val="28"/>
        </w:rPr>
        <w:t xml:space="preserve"> -  Святой источник, </w:t>
      </w:r>
      <w:r w:rsidR="00AF3051" w:rsidRPr="0012591A">
        <w:rPr>
          <w:rFonts w:ascii="Times New Roman" w:hAnsi="Times New Roman" w:cs="Times New Roman"/>
          <w:iCs/>
          <w:sz w:val="28"/>
          <w:szCs w:val="28"/>
          <w:lang w:val="en-US"/>
        </w:rPr>
        <w:t>bon</w:t>
      </w:r>
      <w:r w:rsidR="00AF3051" w:rsidRPr="0012591A">
        <w:rPr>
          <w:rFonts w:ascii="Times New Roman" w:hAnsi="Times New Roman" w:cs="Times New Roman"/>
          <w:iCs/>
          <w:sz w:val="28"/>
          <w:szCs w:val="28"/>
        </w:rPr>
        <w:t xml:space="preserve"> </w:t>
      </w:r>
      <w:r w:rsidR="00AF3051" w:rsidRPr="0012591A">
        <w:rPr>
          <w:rFonts w:ascii="Times New Roman" w:hAnsi="Times New Roman" w:cs="Times New Roman"/>
          <w:iCs/>
          <w:sz w:val="28"/>
          <w:szCs w:val="28"/>
          <w:lang w:val="en-US"/>
        </w:rPr>
        <w:t>aqua</w:t>
      </w:r>
      <w:r w:rsidR="001F6CF3" w:rsidRPr="0012591A">
        <w:rPr>
          <w:rStyle w:val="a4"/>
          <w:rFonts w:ascii="Times New Roman" w:eastAsia="Times New Roman" w:hAnsi="Times New Roman" w:cs="Times New Roman"/>
          <w:i w:val="0"/>
          <w:sz w:val="28"/>
          <w:szCs w:val="28"/>
        </w:rPr>
        <w:t xml:space="preserve">, </w:t>
      </w:r>
      <w:proofErr w:type="spellStart"/>
      <w:r w:rsidR="001F6CF3" w:rsidRPr="0012591A">
        <w:rPr>
          <w:rStyle w:val="a4"/>
          <w:rFonts w:ascii="Times New Roman" w:eastAsia="Times New Roman" w:hAnsi="Times New Roman" w:cs="Times New Roman"/>
          <w:i w:val="0"/>
          <w:sz w:val="28"/>
          <w:szCs w:val="28"/>
        </w:rPr>
        <w:t>Светлояр</w:t>
      </w:r>
      <w:proofErr w:type="spellEnd"/>
      <w:r w:rsidR="001F6CF3" w:rsidRPr="0012591A">
        <w:rPr>
          <w:rStyle w:val="a4"/>
          <w:rFonts w:ascii="Times New Roman" w:eastAsia="Times New Roman" w:hAnsi="Times New Roman" w:cs="Times New Roman"/>
          <w:i w:val="0"/>
          <w:sz w:val="28"/>
          <w:szCs w:val="28"/>
        </w:rPr>
        <w:t xml:space="preserve"> - лидеры соцопроса.</w:t>
      </w:r>
    </w:p>
    <w:p w:rsidR="00AF3051" w:rsidRPr="0012591A" w:rsidRDefault="00776B8A" w:rsidP="00776B8A">
      <w:pPr>
        <w:pStyle w:val="a9"/>
        <w:numPr>
          <w:ilvl w:val="0"/>
          <w:numId w:val="6"/>
        </w:numPr>
        <w:rPr>
          <w:rStyle w:val="a4"/>
          <w:rFonts w:ascii="Times New Roman" w:eastAsia="Times New Roman" w:hAnsi="Times New Roman" w:cs="Times New Roman"/>
          <w:i w:val="0"/>
          <w:sz w:val="28"/>
          <w:szCs w:val="28"/>
        </w:rPr>
      </w:pPr>
      <w:r w:rsidRPr="0012591A">
        <w:rPr>
          <w:rStyle w:val="a4"/>
          <w:rFonts w:ascii="Times New Roman" w:eastAsia="Times New Roman" w:hAnsi="Times New Roman" w:cs="Times New Roman"/>
          <w:i w:val="0"/>
          <w:sz w:val="28"/>
          <w:szCs w:val="28"/>
        </w:rPr>
        <w:t>Уровень минерализации также разный.</w:t>
      </w:r>
      <w:r w:rsidR="001F6CF3" w:rsidRPr="0012591A">
        <w:rPr>
          <w:rStyle w:val="a4"/>
          <w:rFonts w:ascii="Times New Roman" w:eastAsia="Times New Roman" w:hAnsi="Times New Roman" w:cs="Times New Roman"/>
          <w:i w:val="0"/>
          <w:sz w:val="28"/>
          <w:szCs w:val="28"/>
        </w:rPr>
        <w:t xml:space="preserve"> Также по уровню минерализации лидирует Ессентуки№17, менее всего этот уровень у Святого источника.</w:t>
      </w:r>
      <w:r w:rsidR="009F34E3" w:rsidRPr="0012591A">
        <w:rPr>
          <w:rStyle w:val="a4"/>
          <w:rFonts w:ascii="Times New Roman" w:eastAsia="Times New Roman" w:hAnsi="Times New Roman" w:cs="Times New Roman"/>
          <w:i w:val="0"/>
          <w:sz w:val="28"/>
          <w:szCs w:val="28"/>
        </w:rPr>
        <w:t xml:space="preserve"> </w:t>
      </w:r>
    </w:p>
    <w:p w:rsidR="00AF3051" w:rsidRPr="0012591A" w:rsidRDefault="00776B8A" w:rsidP="00776B8A">
      <w:pPr>
        <w:pStyle w:val="a9"/>
        <w:numPr>
          <w:ilvl w:val="0"/>
          <w:numId w:val="6"/>
        </w:numPr>
        <w:rPr>
          <w:rFonts w:ascii="Times New Roman" w:eastAsia="Times New Roman" w:hAnsi="Times New Roman" w:cs="Times New Roman"/>
          <w:iCs/>
          <w:sz w:val="28"/>
          <w:szCs w:val="28"/>
        </w:rPr>
      </w:pPr>
      <w:r w:rsidRPr="0012591A">
        <w:rPr>
          <w:rStyle w:val="a4"/>
          <w:rFonts w:ascii="Times New Roman" w:eastAsia="Times New Roman" w:hAnsi="Times New Roman" w:cs="Times New Roman"/>
          <w:i w:val="0"/>
          <w:sz w:val="28"/>
          <w:szCs w:val="28"/>
        </w:rPr>
        <w:t xml:space="preserve">Уровень РН у одних исследуемых вод в зависимости от времени, прошедшего после открывания бутылки </w:t>
      </w:r>
      <w:proofErr w:type="gramStart"/>
      <w:r w:rsidRPr="0012591A">
        <w:rPr>
          <w:rStyle w:val="a4"/>
          <w:rFonts w:ascii="Times New Roman" w:eastAsia="Times New Roman" w:hAnsi="Times New Roman" w:cs="Times New Roman"/>
          <w:i w:val="0"/>
          <w:sz w:val="28"/>
          <w:szCs w:val="28"/>
        </w:rPr>
        <w:t>изменялся</w:t>
      </w:r>
      <w:r w:rsidR="009F34E3" w:rsidRPr="0012591A">
        <w:rPr>
          <w:rStyle w:val="a4"/>
          <w:rFonts w:ascii="Times New Roman" w:eastAsia="Times New Roman" w:hAnsi="Times New Roman" w:cs="Times New Roman"/>
          <w:i w:val="0"/>
          <w:sz w:val="28"/>
          <w:szCs w:val="28"/>
        </w:rPr>
        <w:t xml:space="preserve"> у Ессентуков №17 стал</w:t>
      </w:r>
      <w:proofErr w:type="gramEnd"/>
      <w:r w:rsidR="009F34E3" w:rsidRPr="0012591A">
        <w:rPr>
          <w:rStyle w:val="a4"/>
          <w:rFonts w:ascii="Times New Roman" w:eastAsia="Times New Roman" w:hAnsi="Times New Roman" w:cs="Times New Roman"/>
          <w:i w:val="0"/>
          <w:sz w:val="28"/>
          <w:szCs w:val="28"/>
        </w:rPr>
        <w:t xml:space="preserve"> щелочным</w:t>
      </w:r>
      <w:r w:rsidRPr="0012591A">
        <w:rPr>
          <w:rStyle w:val="a4"/>
          <w:rFonts w:ascii="Times New Roman" w:eastAsia="Times New Roman" w:hAnsi="Times New Roman" w:cs="Times New Roman"/>
          <w:i w:val="0"/>
          <w:sz w:val="28"/>
          <w:szCs w:val="28"/>
        </w:rPr>
        <w:t xml:space="preserve">, </w:t>
      </w:r>
      <w:r w:rsidR="009F34E3" w:rsidRPr="0012591A">
        <w:rPr>
          <w:rStyle w:val="a4"/>
          <w:rFonts w:ascii="Times New Roman" w:eastAsia="Times New Roman" w:hAnsi="Times New Roman" w:cs="Times New Roman"/>
          <w:i w:val="0"/>
          <w:sz w:val="28"/>
          <w:szCs w:val="28"/>
        </w:rPr>
        <w:t xml:space="preserve">у </w:t>
      </w:r>
      <w:proofErr w:type="spellStart"/>
      <w:r w:rsidR="009F34E3" w:rsidRPr="0012591A">
        <w:rPr>
          <w:rStyle w:val="a4"/>
          <w:rFonts w:ascii="Times New Roman" w:eastAsia="Times New Roman" w:hAnsi="Times New Roman" w:cs="Times New Roman"/>
          <w:i w:val="0"/>
          <w:sz w:val="28"/>
          <w:szCs w:val="28"/>
        </w:rPr>
        <w:t>Кубая</w:t>
      </w:r>
      <w:proofErr w:type="spellEnd"/>
      <w:r w:rsidR="009F34E3" w:rsidRPr="0012591A">
        <w:rPr>
          <w:rStyle w:val="a4"/>
          <w:rFonts w:ascii="Times New Roman" w:eastAsia="Times New Roman" w:hAnsi="Times New Roman" w:cs="Times New Roman"/>
          <w:i w:val="0"/>
          <w:sz w:val="28"/>
          <w:szCs w:val="28"/>
        </w:rPr>
        <w:t xml:space="preserve"> и Боржоми – нейтральным, </w:t>
      </w:r>
      <w:r w:rsidRPr="0012591A">
        <w:rPr>
          <w:rStyle w:val="a4"/>
          <w:rFonts w:ascii="Times New Roman" w:eastAsia="Times New Roman" w:hAnsi="Times New Roman" w:cs="Times New Roman"/>
          <w:i w:val="0"/>
          <w:sz w:val="28"/>
          <w:szCs w:val="28"/>
        </w:rPr>
        <w:t xml:space="preserve">а у </w:t>
      </w:r>
      <w:r w:rsidR="009F34E3" w:rsidRPr="0012591A">
        <w:rPr>
          <w:rStyle w:val="a4"/>
          <w:rFonts w:ascii="Times New Roman" w:eastAsia="Times New Roman" w:hAnsi="Times New Roman" w:cs="Times New Roman"/>
          <w:i w:val="0"/>
          <w:sz w:val="28"/>
          <w:szCs w:val="28"/>
        </w:rPr>
        <w:t xml:space="preserve">остальных </w:t>
      </w:r>
      <w:r w:rsidRPr="0012591A">
        <w:rPr>
          <w:rStyle w:val="a4"/>
          <w:rFonts w:ascii="Times New Roman" w:eastAsia="Times New Roman" w:hAnsi="Times New Roman" w:cs="Times New Roman"/>
          <w:i w:val="0"/>
          <w:sz w:val="28"/>
          <w:szCs w:val="28"/>
        </w:rPr>
        <w:t>остался почти без изменений. Можно предположить, что причиной явилось</w:t>
      </w:r>
      <w:r w:rsidR="001F6CF3" w:rsidRPr="0012591A">
        <w:rPr>
          <w:rStyle w:val="a4"/>
          <w:rFonts w:ascii="Times New Roman" w:eastAsia="Times New Roman" w:hAnsi="Times New Roman" w:cs="Times New Roman"/>
          <w:i w:val="0"/>
          <w:sz w:val="28"/>
          <w:szCs w:val="28"/>
        </w:rPr>
        <w:t xml:space="preserve"> снижение содержания </w:t>
      </w:r>
      <w:r w:rsidR="001F6CF3" w:rsidRPr="0012591A">
        <w:rPr>
          <w:rFonts w:ascii="Times New Roman" w:hAnsi="Times New Roman" w:cs="Times New Roman"/>
          <w:spacing w:val="2"/>
          <w:sz w:val="28"/>
          <w:szCs w:val="28"/>
          <w:shd w:val="clear" w:color="auto" w:fill="FFFFFF"/>
        </w:rPr>
        <w:t>углекислого газа</w:t>
      </w:r>
      <w:r w:rsidR="00AF3051" w:rsidRPr="0012591A">
        <w:rPr>
          <w:rFonts w:ascii="Times New Roman" w:hAnsi="Times New Roman" w:cs="Times New Roman"/>
          <w:spacing w:val="2"/>
          <w:sz w:val="28"/>
          <w:szCs w:val="28"/>
          <w:shd w:val="clear" w:color="auto" w:fill="FFFFFF"/>
        </w:rPr>
        <w:t>.</w:t>
      </w:r>
    </w:p>
    <w:p w:rsidR="009F34E3" w:rsidRPr="0012591A" w:rsidRDefault="009F34E3" w:rsidP="00776B8A">
      <w:pPr>
        <w:pStyle w:val="a9"/>
        <w:numPr>
          <w:ilvl w:val="0"/>
          <w:numId w:val="6"/>
        </w:numPr>
        <w:rPr>
          <w:rFonts w:ascii="Times New Roman" w:eastAsia="Times New Roman" w:hAnsi="Times New Roman" w:cs="Times New Roman"/>
          <w:iCs/>
          <w:sz w:val="28"/>
          <w:szCs w:val="28"/>
        </w:rPr>
      </w:pPr>
      <w:r w:rsidRPr="0012591A">
        <w:rPr>
          <w:rFonts w:ascii="Times New Roman" w:hAnsi="Times New Roman" w:cs="Times New Roman"/>
          <w:spacing w:val="2"/>
          <w:sz w:val="28"/>
          <w:szCs w:val="28"/>
          <w:shd w:val="clear" w:color="auto" w:fill="FFFFFF"/>
        </w:rPr>
        <w:t>Сроки хранения минеральной воды в закрытой упаковке 12 месяцев, за исключением</w:t>
      </w:r>
      <w:r w:rsidR="00AF3051" w:rsidRPr="0012591A">
        <w:rPr>
          <w:rFonts w:ascii="Times New Roman" w:hAnsi="Times New Roman" w:cs="Times New Roman"/>
          <w:iCs/>
          <w:sz w:val="28"/>
          <w:szCs w:val="28"/>
        </w:rPr>
        <w:t xml:space="preserve"> </w:t>
      </w:r>
      <w:r w:rsidR="00AF3051" w:rsidRPr="0012591A">
        <w:rPr>
          <w:rFonts w:ascii="Times New Roman" w:hAnsi="Times New Roman" w:cs="Times New Roman"/>
          <w:iCs/>
          <w:sz w:val="28"/>
          <w:szCs w:val="28"/>
          <w:lang w:val="en-US"/>
        </w:rPr>
        <w:t>bon</w:t>
      </w:r>
      <w:r w:rsidR="00AF3051" w:rsidRPr="0012591A">
        <w:rPr>
          <w:rFonts w:ascii="Times New Roman" w:hAnsi="Times New Roman" w:cs="Times New Roman"/>
          <w:iCs/>
          <w:sz w:val="28"/>
          <w:szCs w:val="28"/>
        </w:rPr>
        <w:t xml:space="preserve"> </w:t>
      </w:r>
      <w:r w:rsidR="00AF3051" w:rsidRPr="0012591A">
        <w:rPr>
          <w:rFonts w:ascii="Times New Roman" w:hAnsi="Times New Roman" w:cs="Times New Roman"/>
          <w:iCs/>
          <w:sz w:val="28"/>
          <w:szCs w:val="28"/>
          <w:lang w:val="en-US"/>
        </w:rPr>
        <w:t>aqua</w:t>
      </w:r>
      <w:r w:rsidRPr="0012591A">
        <w:rPr>
          <w:rFonts w:ascii="Times New Roman" w:hAnsi="Times New Roman" w:cs="Times New Roman"/>
          <w:spacing w:val="2"/>
          <w:sz w:val="28"/>
          <w:szCs w:val="28"/>
          <w:shd w:val="clear" w:color="auto" w:fill="FFFFFF"/>
        </w:rPr>
        <w:t xml:space="preserve"> – 6 месяцев. Многие воды после откупоривания тары необходимо употребить в течени</w:t>
      </w:r>
      <w:r w:rsidR="00361C86" w:rsidRPr="0012591A">
        <w:rPr>
          <w:rFonts w:ascii="Times New Roman" w:hAnsi="Times New Roman" w:cs="Times New Roman"/>
          <w:spacing w:val="2"/>
          <w:sz w:val="28"/>
          <w:szCs w:val="28"/>
          <w:shd w:val="clear" w:color="auto" w:fill="FFFFFF"/>
        </w:rPr>
        <w:t>е</w:t>
      </w:r>
      <w:r w:rsidRPr="0012591A">
        <w:rPr>
          <w:rFonts w:ascii="Times New Roman" w:hAnsi="Times New Roman" w:cs="Times New Roman"/>
          <w:spacing w:val="2"/>
          <w:sz w:val="28"/>
          <w:szCs w:val="28"/>
          <w:shd w:val="clear" w:color="auto" w:fill="FFFFFF"/>
        </w:rPr>
        <w:t xml:space="preserve"> непродолжительного времени.</w:t>
      </w:r>
    </w:p>
    <w:p w:rsidR="009F34E3" w:rsidRPr="0012591A" w:rsidRDefault="009F34E3" w:rsidP="00776B8A">
      <w:pPr>
        <w:pStyle w:val="a9"/>
        <w:numPr>
          <w:ilvl w:val="0"/>
          <w:numId w:val="6"/>
        </w:numPr>
        <w:rPr>
          <w:rStyle w:val="a4"/>
          <w:rFonts w:ascii="Times New Roman" w:eastAsia="Times New Roman" w:hAnsi="Times New Roman" w:cs="Times New Roman"/>
          <w:i w:val="0"/>
          <w:sz w:val="28"/>
          <w:szCs w:val="28"/>
        </w:rPr>
      </w:pPr>
      <w:r w:rsidRPr="0012591A">
        <w:rPr>
          <w:rFonts w:ascii="Times New Roman" w:hAnsi="Times New Roman" w:cs="Times New Roman"/>
          <w:spacing w:val="2"/>
          <w:sz w:val="28"/>
          <w:szCs w:val="28"/>
          <w:shd w:val="clear" w:color="auto" w:fill="FFFFFF"/>
        </w:rPr>
        <w:t xml:space="preserve">Все исследуемые марки воды хороши по-своему, и употреблять их нужно в соответствии с состоянием здоровья </w:t>
      </w:r>
      <w:r w:rsidR="00361C86" w:rsidRPr="0012591A">
        <w:rPr>
          <w:rFonts w:ascii="Times New Roman" w:hAnsi="Times New Roman" w:cs="Times New Roman"/>
          <w:spacing w:val="2"/>
          <w:sz w:val="28"/>
          <w:szCs w:val="28"/>
          <w:shd w:val="clear" w:color="auto" w:fill="FFFFFF"/>
        </w:rPr>
        <w:t xml:space="preserve">и предпочтениями </w:t>
      </w:r>
      <w:r w:rsidRPr="0012591A">
        <w:rPr>
          <w:rFonts w:ascii="Times New Roman" w:hAnsi="Times New Roman" w:cs="Times New Roman"/>
          <w:spacing w:val="2"/>
          <w:sz w:val="28"/>
          <w:szCs w:val="28"/>
          <w:shd w:val="clear" w:color="auto" w:fill="FFFFFF"/>
        </w:rPr>
        <w:t>каждого конкретного человека.</w:t>
      </w:r>
    </w:p>
    <w:p w:rsidR="00776B8A" w:rsidRPr="0012591A" w:rsidRDefault="00776B8A" w:rsidP="00776B8A">
      <w:pPr>
        <w:pStyle w:val="a3"/>
        <w:shd w:val="clear" w:color="auto" w:fill="FFFFFF"/>
        <w:rPr>
          <w:rStyle w:val="a4"/>
          <w:i w:val="0"/>
          <w:iCs w:val="0"/>
          <w:sz w:val="28"/>
          <w:szCs w:val="28"/>
        </w:rPr>
      </w:pPr>
    </w:p>
    <w:p w:rsidR="00B27161" w:rsidRPr="0012591A" w:rsidRDefault="00B27161" w:rsidP="00B27161">
      <w:pPr>
        <w:pStyle w:val="a3"/>
        <w:shd w:val="clear" w:color="auto" w:fill="FFFFFF"/>
        <w:ind w:left="-360"/>
        <w:rPr>
          <w:rStyle w:val="a4"/>
          <w:i w:val="0"/>
          <w:sz w:val="28"/>
          <w:szCs w:val="28"/>
        </w:rPr>
      </w:pPr>
    </w:p>
    <w:p w:rsidR="00B27161" w:rsidRPr="0012591A" w:rsidRDefault="00B27161" w:rsidP="00B27161">
      <w:pPr>
        <w:ind w:left="360"/>
        <w:rPr>
          <w:rStyle w:val="a4"/>
          <w:rFonts w:ascii="Times New Roman" w:hAnsi="Times New Roman" w:cs="Times New Roman"/>
          <w:i w:val="0"/>
          <w:sz w:val="28"/>
          <w:szCs w:val="28"/>
        </w:rPr>
      </w:pPr>
    </w:p>
    <w:p w:rsidR="00006D08" w:rsidRPr="0012591A" w:rsidRDefault="00006D08" w:rsidP="00B27161">
      <w:pPr>
        <w:ind w:left="360"/>
        <w:rPr>
          <w:rStyle w:val="a4"/>
          <w:rFonts w:ascii="Times New Roman" w:hAnsi="Times New Roman" w:cs="Times New Roman"/>
          <w:i w:val="0"/>
          <w:sz w:val="28"/>
          <w:szCs w:val="28"/>
        </w:rPr>
      </w:pPr>
    </w:p>
    <w:p w:rsidR="00006D08" w:rsidRPr="0012591A" w:rsidRDefault="00006D08" w:rsidP="00B27161">
      <w:pPr>
        <w:ind w:left="360"/>
        <w:rPr>
          <w:rStyle w:val="a4"/>
          <w:rFonts w:ascii="Times New Roman" w:hAnsi="Times New Roman" w:cs="Times New Roman"/>
          <w:i w:val="0"/>
          <w:sz w:val="28"/>
          <w:szCs w:val="28"/>
        </w:rPr>
      </w:pPr>
    </w:p>
    <w:p w:rsidR="00006D08" w:rsidRPr="0012591A" w:rsidRDefault="00006D08" w:rsidP="00B27161">
      <w:pPr>
        <w:ind w:left="360"/>
        <w:rPr>
          <w:rStyle w:val="a4"/>
          <w:rFonts w:ascii="Times New Roman" w:hAnsi="Times New Roman" w:cs="Times New Roman"/>
          <w:i w:val="0"/>
          <w:sz w:val="28"/>
          <w:szCs w:val="28"/>
        </w:rPr>
      </w:pPr>
    </w:p>
    <w:p w:rsidR="00555ABB" w:rsidRPr="0012591A" w:rsidRDefault="00A70031">
      <w:pPr>
        <w:rPr>
          <w:rStyle w:val="a4"/>
          <w:rFonts w:ascii="Times New Roman" w:hAnsi="Times New Roman" w:cs="Times New Roman"/>
          <w:b/>
          <w:i w:val="0"/>
          <w:sz w:val="28"/>
          <w:szCs w:val="28"/>
        </w:rPr>
      </w:pPr>
      <w:r w:rsidRPr="0012591A">
        <w:rPr>
          <w:rStyle w:val="a4"/>
          <w:rFonts w:ascii="Times New Roman" w:hAnsi="Times New Roman" w:cs="Times New Roman"/>
          <w:b/>
          <w:i w:val="0"/>
          <w:sz w:val="28"/>
          <w:szCs w:val="28"/>
        </w:rPr>
        <w:lastRenderedPageBreak/>
        <w:t xml:space="preserve"> Список</w:t>
      </w:r>
      <w:r w:rsidR="00F179F0" w:rsidRPr="0012591A">
        <w:rPr>
          <w:rStyle w:val="a4"/>
          <w:rFonts w:ascii="Times New Roman" w:hAnsi="Times New Roman" w:cs="Times New Roman"/>
          <w:b/>
          <w:i w:val="0"/>
          <w:sz w:val="28"/>
          <w:szCs w:val="28"/>
        </w:rPr>
        <w:t xml:space="preserve"> Источников</w:t>
      </w:r>
      <w:proofErr w:type="gramStart"/>
      <w:r w:rsidR="00F179F0" w:rsidRPr="0012591A">
        <w:rPr>
          <w:rStyle w:val="a4"/>
          <w:rFonts w:ascii="Times New Roman" w:hAnsi="Times New Roman" w:cs="Times New Roman"/>
          <w:b/>
          <w:i w:val="0"/>
          <w:sz w:val="28"/>
          <w:szCs w:val="28"/>
        </w:rPr>
        <w:t xml:space="preserve"> </w:t>
      </w:r>
      <w:r w:rsidRPr="0012591A">
        <w:rPr>
          <w:rStyle w:val="a4"/>
          <w:rFonts w:ascii="Times New Roman" w:hAnsi="Times New Roman" w:cs="Times New Roman"/>
          <w:b/>
          <w:i w:val="0"/>
          <w:sz w:val="28"/>
          <w:szCs w:val="28"/>
        </w:rPr>
        <w:t>.</w:t>
      </w:r>
      <w:proofErr w:type="gramEnd"/>
    </w:p>
    <w:p w:rsidR="00555ABB" w:rsidRPr="0012591A" w:rsidRDefault="00555ABB" w:rsidP="00555ABB">
      <w:pPr>
        <w:pStyle w:val="a3"/>
        <w:shd w:val="clear" w:color="auto" w:fill="FFFFFF"/>
        <w:spacing w:before="250" w:beforeAutospacing="0" w:after="250" w:afterAutospacing="0"/>
        <w:textAlignment w:val="baseline"/>
        <w:rPr>
          <w:sz w:val="28"/>
          <w:szCs w:val="28"/>
        </w:rPr>
      </w:pPr>
      <w:r w:rsidRPr="0012591A">
        <w:rPr>
          <w:sz w:val="28"/>
          <w:szCs w:val="28"/>
        </w:rPr>
        <w:t>1. Кавказские Минеральные Воды // Под общ</w:t>
      </w:r>
      <w:proofErr w:type="gramStart"/>
      <w:r w:rsidRPr="0012591A">
        <w:rPr>
          <w:sz w:val="28"/>
          <w:szCs w:val="28"/>
        </w:rPr>
        <w:t>.</w:t>
      </w:r>
      <w:proofErr w:type="gramEnd"/>
      <w:r w:rsidRPr="0012591A">
        <w:rPr>
          <w:sz w:val="28"/>
          <w:szCs w:val="28"/>
        </w:rPr>
        <w:t xml:space="preserve"> </w:t>
      </w:r>
      <w:proofErr w:type="gramStart"/>
      <w:r w:rsidRPr="0012591A">
        <w:rPr>
          <w:sz w:val="28"/>
          <w:szCs w:val="28"/>
        </w:rPr>
        <w:t>р</w:t>
      </w:r>
      <w:proofErr w:type="gramEnd"/>
      <w:r w:rsidRPr="0012591A">
        <w:rPr>
          <w:sz w:val="28"/>
          <w:szCs w:val="28"/>
        </w:rPr>
        <w:t xml:space="preserve">ед. М. С. </w:t>
      </w:r>
      <w:proofErr w:type="spellStart"/>
      <w:r w:rsidRPr="0012591A">
        <w:rPr>
          <w:sz w:val="28"/>
          <w:szCs w:val="28"/>
        </w:rPr>
        <w:t>Сартаковой</w:t>
      </w:r>
      <w:proofErr w:type="spellEnd"/>
      <w:r w:rsidRPr="0012591A">
        <w:rPr>
          <w:sz w:val="28"/>
          <w:szCs w:val="28"/>
        </w:rPr>
        <w:t>. — М.: Вокруг света, 2006.</w:t>
      </w:r>
    </w:p>
    <w:p w:rsidR="00555ABB" w:rsidRPr="0012591A" w:rsidRDefault="00555ABB" w:rsidP="00555ABB">
      <w:pPr>
        <w:pStyle w:val="a3"/>
        <w:shd w:val="clear" w:color="auto" w:fill="FFFFFF"/>
        <w:spacing w:before="250" w:beforeAutospacing="0" w:after="250" w:afterAutospacing="0"/>
        <w:textAlignment w:val="baseline"/>
        <w:rPr>
          <w:sz w:val="28"/>
          <w:szCs w:val="28"/>
        </w:rPr>
      </w:pPr>
      <w:r w:rsidRPr="0012591A">
        <w:rPr>
          <w:sz w:val="28"/>
          <w:szCs w:val="28"/>
        </w:rPr>
        <w:t>2. Меркушева Н. В. Лечение минеральными вода</w:t>
      </w:r>
      <w:r w:rsidRPr="0012591A">
        <w:rPr>
          <w:sz w:val="28"/>
          <w:szCs w:val="28"/>
        </w:rPr>
        <w:softHyphen/>
        <w:t xml:space="preserve">ми. — Пятигорск: </w:t>
      </w:r>
      <w:proofErr w:type="spellStart"/>
      <w:r w:rsidRPr="0012591A">
        <w:rPr>
          <w:sz w:val="28"/>
          <w:szCs w:val="28"/>
        </w:rPr>
        <w:t>Прайс</w:t>
      </w:r>
      <w:proofErr w:type="spellEnd"/>
      <w:r w:rsidRPr="0012591A">
        <w:rPr>
          <w:sz w:val="28"/>
          <w:szCs w:val="28"/>
        </w:rPr>
        <w:t>, 2004.</w:t>
      </w:r>
    </w:p>
    <w:p w:rsidR="00361C86" w:rsidRPr="0012591A" w:rsidRDefault="006D49EE" w:rsidP="00555ABB">
      <w:pPr>
        <w:pStyle w:val="a3"/>
        <w:shd w:val="clear" w:color="auto" w:fill="FFFFFF"/>
        <w:spacing w:before="250" w:beforeAutospacing="0" w:after="250" w:afterAutospacing="0"/>
        <w:textAlignment w:val="baseline"/>
        <w:rPr>
          <w:sz w:val="28"/>
          <w:szCs w:val="28"/>
        </w:rPr>
      </w:pPr>
      <w:r w:rsidRPr="0012591A">
        <w:rPr>
          <w:sz w:val="28"/>
          <w:szCs w:val="28"/>
        </w:rPr>
        <w:t>3.</w:t>
      </w:r>
      <w:r w:rsidR="00344C39" w:rsidRPr="0012591A">
        <w:rPr>
          <w:sz w:val="28"/>
          <w:szCs w:val="28"/>
        </w:rPr>
        <w:t>Лидин</w:t>
      </w:r>
      <w:proofErr w:type="gramStart"/>
      <w:r w:rsidR="00344C39" w:rsidRPr="0012591A">
        <w:rPr>
          <w:sz w:val="28"/>
          <w:szCs w:val="28"/>
        </w:rPr>
        <w:t xml:space="preserve"> А</w:t>
      </w:r>
      <w:proofErr w:type="gramEnd"/>
      <w:r w:rsidR="00344C39" w:rsidRPr="0012591A">
        <w:rPr>
          <w:sz w:val="28"/>
          <w:szCs w:val="28"/>
        </w:rPr>
        <w:t xml:space="preserve">, Минеральные воды. - </w:t>
      </w:r>
      <w:r w:rsidR="00344C39" w:rsidRPr="0012591A">
        <w:rPr>
          <w:rStyle w:val="apple-converted-space"/>
          <w:sz w:val="28"/>
          <w:szCs w:val="28"/>
          <w:shd w:val="clear" w:color="auto" w:fill="FFFFFF"/>
        </w:rPr>
        <w:t> </w:t>
      </w:r>
      <w:r w:rsidR="00344C39" w:rsidRPr="0012591A">
        <w:rPr>
          <w:sz w:val="28"/>
          <w:szCs w:val="28"/>
          <w:shd w:val="clear" w:color="auto" w:fill="FFFFFF"/>
        </w:rPr>
        <w:t>"Феникс/</w:t>
      </w:r>
      <w:proofErr w:type="spellStart"/>
      <w:r w:rsidR="00344C39" w:rsidRPr="0012591A">
        <w:rPr>
          <w:sz w:val="28"/>
          <w:szCs w:val="28"/>
          <w:shd w:val="clear" w:color="auto" w:fill="FFFFFF"/>
        </w:rPr>
        <w:t>Северо-Запад</w:t>
      </w:r>
      <w:proofErr w:type="spellEnd"/>
      <w:r w:rsidR="00344C39" w:rsidRPr="0012591A">
        <w:rPr>
          <w:sz w:val="28"/>
          <w:szCs w:val="28"/>
          <w:shd w:val="clear" w:color="auto" w:fill="FFFFFF"/>
        </w:rPr>
        <w:t>", 2009.</w:t>
      </w:r>
    </w:p>
    <w:p w:rsidR="00361C86" w:rsidRPr="0012591A" w:rsidRDefault="006D49EE" w:rsidP="00361C86">
      <w:pPr>
        <w:rPr>
          <w:rStyle w:val="a4"/>
          <w:rFonts w:ascii="Times New Roman" w:hAnsi="Times New Roman" w:cs="Times New Roman"/>
          <w:sz w:val="28"/>
          <w:szCs w:val="28"/>
        </w:rPr>
      </w:pPr>
      <w:r w:rsidRPr="0012591A">
        <w:rPr>
          <w:rStyle w:val="a4"/>
          <w:rFonts w:ascii="Times New Roman" w:hAnsi="Times New Roman" w:cs="Times New Roman"/>
          <w:sz w:val="28"/>
          <w:szCs w:val="28"/>
        </w:rPr>
        <w:t>4</w:t>
      </w:r>
      <w:r w:rsidR="00361C86" w:rsidRPr="0012591A">
        <w:rPr>
          <w:rStyle w:val="a4"/>
          <w:rFonts w:ascii="Times New Roman" w:hAnsi="Times New Roman" w:cs="Times New Roman"/>
          <w:sz w:val="28"/>
          <w:szCs w:val="28"/>
        </w:rPr>
        <w:t xml:space="preserve">. </w:t>
      </w:r>
      <w:hyperlink r:id="rId8" w:history="1">
        <w:r w:rsidR="00361C86" w:rsidRPr="0012591A">
          <w:rPr>
            <w:rStyle w:val="a7"/>
            <w:rFonts w:ascii="Times New Roman" w:hAnsi="Times New Roman" w:cs="Times New Roman"/>
            <w:color w:val="auto"/>
            <w:sz w:val="28"/>
            <w:szCs w:val="28"/>
          </w:rPr>
          <w:t>http://www.eurolab.ua/health-cooking/1476/1650/48441/</w:t>
        </w:r>
      </w:hyperlink>
      <w:r w:rsidR="00361C86" w:rsidRPr="0012591A">
        <w:rPr>
          <w:rStyle w:val="a4"/>
          <w:rFonts w:ascii="Times New Roman" w:hAnsi="Times New Roman" w:cs="Times New Roman"/>
          <w:sz w:val="28"/>
          <w:szCs w:val="28"/>
        </w:rPr>
        <w:t xml:space="preserve"> </w:t>
      </w:r>
    </w:p>
    <w:p w:rsidR="00344C39" w:rsidRPr="0012591A" w:rsidRDefault="006D49EE" w:rsidP="00361C86">
      <w:pPr>
        <w:rPr>
          <w:rStyle w:val="a4"/>
          <w:rFonts w:ascii="Times New Roman" w:hAnsi="Times New Roman" w:cs="Times New Roman"/>
          <w:sz w:val="28"/>
          <w:szCs w:val="28"/>
        </w:rPr>
      </w:pPr>
      <w:r w:rsidRPr="0012591A">
        <w:rPr>
          <w:rStyle w:val="a4"/>
          <w:rFonts w:ascii="Times New Roman" w:hAnsi="Times New Roman" w:cs="Times New Roman"/>
          <w:sz w:val="28"/>
          <w:szCs w:val="28"/>
        </w:rPr>
        <w:t>5</w:t>
      </w:r>
      <w:r w:rsidR="00361C86" w:rsidRPr="0012591A">
        <w:rPr>
          <w:rStyle w:val="a4"/>
          <w:rFonts w:ascii="Times New Roman" w:hAnsi="Times New Roman" w:cs="Times New Roman"/>
          <w:sz w:val="28"/>
          <w:szCs w:val="28"/>
        </w:rPr>
        <w:t xml:space="preserve">. </w:t>
      </w:r>
      <w:r w:rsidR="00ED76FE" w:rsidRPr="0012591A">
        <w:rPr>
          <w:rStyle w:val="a4"/>
          <w:rFonts w:ascii="Times New Roman" w:hAnsi="Times New Roman" w:cs="Times New Roman"/>
          <w:sz w:val="28"/>
          <w:szCs w:val="28"/>
        </w:rPr>
        <w:fldChar w:fldCharType="begin"/>
      </w:r>
      <w:r w:rsidR="00344C39" w:rsidRPr="0012591A">
        <w:rPr>
          <w:rStyle w:val="a4"/>
          <w:rFonts w:ascii="Times New Roman" w:hAnsi="Times New Roman" w:cs="Times New Roman"/>
          <w:sz w:val="28"/>
          <w:szCs w:val="28"/>
        </w:rPr>
        <w:instrText xml:space="preserve"> HYPERLINK "http://ppt4web.ru/biologija/mineralnaja-voda1.html </w:instrText>
      </w:r>
    </w:p>
    <w:p w:rsidR="00344C39" w:rsidRPr="0012591A" w:rsidRDefault="00344C39" w:rsidP="00361C86">
      <w:pPr>
        <w:rPr>
          <w:rStyle w:val="a7"/>
          <w:rFonts w:ascii="Times New Roman" w:hAnsi="Times New Roman" w:cs="Times New Roman"/>
          <w:color w:val="auto"/>
          <w:sz w:val="28"/>
          <w:szCs w:val="28"/>
        </w:rPr>
      </w:pPr>
      <w:r w:rsidRPr="0012591A">
        <w:rPr>
          <w:rStyle w:val="a4"/>
          <w:rFonts w:ascii="Times New Roman" w:hAnsi="Times New Roman" w:cs="Times New Roman"/>
          <w:sz w:val="28"/>
          <w:szCs w:val="28"/>
        </w:rPr>
        <w:instrText xml:space="preserve">5" </w:instrText>
      </w:r>
      <w:r w:rsidR="00ED76FE" w:rsidRPr="0012591A">
        <w:rPr>
          <w:rStyle w:val="a4"/>
          <w:rFonts w:ascii="Times New Roman" w:hAnsi="Times New Roman" w:cs="Times New Roman"/>
          <w:sz w:val="28"/>
          <w:szCs w:val="28"/>
        </w:rPr>
        <w:fldChar w:fldCharType="separate"/>
      </w:r>
      <w:r w:rsidRPr="0012591A">
        <w:rPr>
          <w:rStyle w:val="a7"/>
          <w:rFonts w:ascii="Times New Roman" w:hAnsi="Times New Roman" w:cs="Times New Roman"/>
          <w:color w:val="auto"/>
          <w:sz w:val="28"/>
          <w:szCs w:val="28"/>
        </w:rPr>
        <w:t xml:space="preserve">http://ppt4web.ru/biologija/mineralnaja-voda1.html </w:t>
      </w:r>
    </w:p>
    <w:p w:rsidR="00A70031" w:rsidRPr="0012591A" w:rsidRDefault="00ED76FE" w:rsidP="00361C86">
      <w:pPr>
        <w:rPr>
          <w:rStyle w:val="a4"/>
          <w:rFonts w:ascii="Times New Roman" w:hAnsi="Times New Roman" w:cs="Times New Roman"/>
          <w:sz w:val="28"/>
          <w:szCs w:val="28"/>
        </w:rPr>
      </w:pPr>
      <w:r w:rsidRPr="0012591A">
        <w:rPr>
          <w:rStyle w:val="a4"/>
          <w:rFonts w:ascii="Times New Roman" w:hAnsi="Times New Roman" w:cs="Times New Roman"/>
          <w:sz w:val="28"/>
          <w:szCs w:val="28"/>
        </w:rPr>
        <w:fldChar w:fldCharType="end"/>
      </w:r>
      <w:r w:rsidR="006D49EE" w:rsidRPr="0012591A">
        <w:rPr>
          <w:rStyle w:val="a4"/>
          <w:rFonts w:ascii="Times New Roman" w:hAnsi="Times New Roman" w:cs="Times New Roman"/>
          <w:sz w:val="28"/>
          <w:szCs w:val="28"/>
        </w:rPr>
        <w:t>6</w:t>
      </w:r>
      <w:r w:rsidR="00344C39" w:rsidRPr="0012591A">
        <w:rPr>
          <w:rStyle w:val="a4"/>
          <w:rFonts w:ascii="Times New Roman" w:hAnsi="Times New Roman" w:cs="Times New Roman"/>
          <w:sz w:val="28"/>
          <w:szCs w:val="28"/>
        </w:rPr>
        <w:t xml:space="preserve">. http://www.ukzdor.ru/mineralnaya_voda.html </w:t>
      </w:r>
      <w:r w:rsidR="00A70031" w:rsidRPr="0012591A">
        <w:rPr>
          <w:rStyle w:val="a4"/>
          <w:rFonts w:ascii="Times New Roman" w:hAnsi="Times New Roman" w:cs="Times New Roman"/>
          <w:sz w:val="28"/>
          <w:szCs w:val="28"/>
        </w:rPr>
        <w:br w:type="page"/>
      </w:r>
    </w:p>
    <w:p w:rsidR="00A83837" w:rsidRPr="0012591A" w:rsidRDefault="000977E7">
      <w:pPr>
        <w:rPr>
          <w:rStyle w:val="a4"/>
          <w:rFonts w:ascii="Times New Roman" w:eastAsia="Times New Roman" w:hAnsi="Times New Roman" w:cs="Times New Roman"/>
          <w:b/>
          <w:i w:val="0"/>
          <w:sz w:val="24"/>
          <w:szCs w:val="24"/>
        </w:rPr>
      </w:pPr>
      <w:r w:rsidRPr="0012591A">
        <w:rPr>
          <w:rStyle w:val="a4"/>
          <w:rFonts w:ascii="Times New Roman" w:eastAsia="Times New Roman" w:hAnsi="Times New Roman" w:cs="Times New Roman"/>
          <w:b/>
          <w:i w:val="0"/>
          <w:sz w:val="24"/>
          <w:szCs w:val="24"/>
        </w:rPr>
        <w:lastRenderedPageBreak/>
        <w:t>Приложение.</w:t>
      </w:r>
    </w:p>
    <w:p w:rsidR="000977E7" w:rsidRPr="0012591A" w:rsidRDefault="000977E7">
      <w:pPr>
        <w:rPr>
          <w:rStyle w:val="a4"/>
          <w:rFonts w:ascii="Times New Roman" w:eastAsia="Times New Roman" w:hAnsi="Times New Roman" w:cs="Times New Roman"/>
          <w:b/>
          <w:i w:val="0"/>
          <w:sz w:val="24"/>
          <w:szCs w:val="24"/>
        </w:rPr>
      </w:pPr>
      <w:r w:rsidRPr="0012591A">
        <w:rPr>
          <w:rStyle w:val="a4"/>
          <w:rFonts w:ascii="Times New Roman" w:eastAsia="Times New Roman" w:hAnsi="Times New Roman" w:cs="Times New Roman"/>
          <w:b/>
          <w:i w:val="0"/>
          <w:sz w:val="24"/>
          <w:szCs w:val="24"/>
          <w:u w:val="single"/>
        </w:rPr>
        <w:t>Диаграмма №1</w:t>
      </w:r>
      <w:r w:rsidRPr="0012591A">
        <w:rPr>
          <w:rStyle w:val="a4"/>
          <w:rFonts w:ascii="Times New Roman" w:eastAsia="Times New Roman" w:hAnsi="Times New Roman" w:cs="Times New Roman"/>
          <w:b/>
          <w:i w:val="0"/>
          <w:sz w:val="24"/>
          <w:szCs w:val="24"/>
        </w:rPr>
        <w:t>.  Результаты соцопроса.</w:t>
      </w:r>
    </w:p>
    <w:p w:rsidR="00DE2F90" w:rsidRPr="0012591A" w:rsidRDefault="00DE2F90">
      <w:pPr>
        <w:rPr>
          <w:rStyle w:val="a4"/>
          <w:rFonts w:ascii="Times New Roman" w:eastAsia="Times New Roman" w:hAnsi="Times New Roman" w:cs="Times New Roman"/>
          <w:b/>
          <w:i w:val="0"/>
          <w:sz w:val="24"/>
          <w:szCs w:val="24"/>
        </w:rPr>
      </w:pPr>
      <w:r w:rsidRPr="0012591A">
        <w:rPr>
          <w:rFonts w:ascii="Times New Roman" w:eastAsia="Times New Roman" w:hAnsi="Times New Roman" w:cs="Times New Roman"/>
          <w:b/>
          <w:iCs/>
          <w:noProof/>
          <w:sz w:val="24"/>
          <w:szCs w:val="24"/>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77E7" w:rsidRPr="0012591A" w:rsidRDefault="000977E7">
      <w:pPr>
        <w:rPr>
          <w:rStyle w:val="a4"/>
          <w:sz w:val="15"/>
          <w:szCs w:val="15"/>
        </w:rPr>
      </w:pPr>
    </w:p>
    <w:p w:rsidR="000977E7" w:rsidRPr="0012591A" w:rsidRDefault="000977E7">
      <w:pPr>
        <w:rPr>
          <w:rStyle w:val="a4"/>
          <w:rFonts w:ascii="Times New Roman" w:hAnsi="Times New Roman" w:cs="Times New Roman"/>
          <w:b/>
          <w:sz w:val="24"/>
          <w:szCs w:val="24"/>
          <w:u w:val="single"/>
        </w:rPr>
      </w:pPr>
      <w:r w:rsidRPr="0012591A">
        <w:rPr>
          <w:rStyle w:val="a4"/>
          <w:rFonts w:ascii="Times New Roman" w:hAnsi="Times New Roman" w:cs="Times New Roman"/>
          <w:b/>
          <w:i w:val="0"/>
          <w:sz w:val="24"/>
          <w:szCs w:val="24"/>
          <w:u w:val="single"/>
        </w:rPr>
        <w:t>Диаграмма №2. Уровень РН  п</w:t>
      </w:r>
      <w:r w:rsidR="00EB72A8" w:rsidRPr="0012591A">
        <w:rPr>
          <w:rStyle w:val="a4"/>
          <w:rFonts w:ascii="Times New Roman" w:hAnsi="Times New Roman" w:cs="Times New Roman"/>
          <w:b/>
          <w:i w:val="0"/>
          <w:sz w:val="24"/>
          <w:szCs w:val="24"/>
          <w:u w:val="single"/>
        </w:rPr>
        <w:t>ри</w:t>
      </w:r>
      <w:r w:rsidRPr="0012591A">
        <w:rPr>
          <w:rStyle w:val="a4"/>
          <w:rFonts w:ascii="Times New Roman" w:hAnsi="Times New Roman" w:cs="Times New Roman"/>
          <w:b/>
          <w:i w:val="0"/>
          <w:sz w:val="24"/>
          <w:szCs w:val="24"/>
          <w:u w:val="single"/>
        </w:rPr>
        <w:t xml:space="preserve"> открыти</w:t>
      </w:r>
      <w:r w:rsidR="00EB72A8" w:rsidRPr="0012591A">
        <w:rPr>
          <w:rStyle w:val="a4"/>
          <w:rFonts w:ascii="Times New Roman" w:hAnsi="Times New Roman" w:cs="Times New Roman"/>
          <w:b/>
          <w:i w:val="0"/>
          <w:sz w:val="24"/>
          <w:szCs w:val="24"/>
          <w:u w:val="single"/>
        </w:rPr>
        <w:t>и упаковки</w:t>
      </w:r>
      <w:r w:rsidRPr="0012591A">
        <w:rPr>
          <w:rStyle w:val="a4"/>
          <w:rFonts w:ascii="Times New Roman" w:hAnsi="Times New Roman" w:cs="Times New Roman"/>
          <w:b/>
          <w:sz w:val="24"/>
          <w:szCs w:val="24"/>
          <w:u w:val="single"/>
        </w:rPr>
        <w:t>.</w:t>
      </w:r>
    </w:p>
    <w:p w:rsidR="000977E7" w:rsidRPr="0012591A" w:rsidRDefault="000977E7">
      <w:pPr>
        <w:rPr>
          <w:rStyle w:val="a4"/>
          <w:rFonts w:ascii="Times New Roman" w:eastAsia="Times New Roman" w:hAnsi="Times New Roman" w:cs="Times New Roman"/>
          <w:b/>
          <w:i w:val="0"/>
          <w:sz w:val="24"/>
          <w:szCs w:val="24"/>
        </w:rPr>
      </w:pPr>
      <w:r w:rsidRPr="0012591A">
        <w:rPr>
          <w:rFonts w:ascii="Times New Roman" w:eastAsia="Times New Roman" w:hAnsi="Times New Roman" w:cs="Times New Roman"/>
          <w:i/>
          <w:iCs/>
          <w:noProof/>
          <w:sz w:val="15"/>
          <w:szCs w:val="15"/>
        </w:rPr>
        <w:drawing>
          <wp:inline distT="0" distB="0" distL="0" distR="0">
            <wp:extent cx="5486400" cy="3200400"/>
            <wp:effectExtent l="19050" t="0" r="1905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9EE" w:rsidRPr="0012591A" w:rsidRDefault="006D49EE">
      <w:pPr>
        <w:rPr>
          <w:rStyle w:val="a4"/>
          <w:rFonts w:ascii="Times New Roman" w:eastAsia="Times New Roman" w:hAnsi="Times New Roman" w:cs="Times New Roman"/>
          <w:b/>
          <w:i w:val="0"/>
          <w:sz w:val="24"/>
          <w:szCs w:val="24"/>
          <w:u w:val="single"/>
        </w:rPr>
      </w:pPr>
    </w:p>
    <w:p w:rsidR="006D49EE" w:rsidRPr="0012591A" w:rsidRDefault="006D49EE">
      <w:pPr>
        <w:rPr>
          <w:rStyle w:val="a4"/>
          <w:rFonts w:ascii="Times New Roman" w:eastAsia="Times New Roman" w:hAnsi="Times New Roman" w:cs="Times New Roman"/>
          <w:b/>
          <w:i w:val="0"/>
          <w:sz w:val="24"/>
          <w:szCs w:val="24"/>
          <w:u w:val="single"/>
        </w:rPr>
      </w:pPr>
    </w:p>
    <w:p w:rsidR="006D49EE" w:rsidRPr="0012591A" w:rsidRDefault="006D49EE">
      <w:pPr>
        <w:rPr>
          <w:rStyle w:val="a4"/>
          <w:rFonts w:ascii="Times New Roman" w:eastAsia="Times New Roman" w:hAnsi="Times New Roman" w:cs="Times New Roman"/>
          <w:b/>
          <w:i w:val="0"/>
          <w:sz w:val="24"/>
          <w:szCs w:val="24"/>
          <w:u w:val="single"/>
        </w:rPr>
      </w:pPr>
    </w:p>
    <w:p w:rsidR="006D49EE" w:rsidRPr="0012591A" w:rsidRDefault="006D49EE">
      <w:pPr>
        <w:rPr>
          <w:rStyle w:val="a4"/>
          <w:rFonts w:ascii="Times New Roman" w:eastAsia="Times New Roman" w:hAnsi="Times New Roman" w:cs="Times New Roman"/>
          <w:b/>
          <w:i w:val="0"/>
          <w:sz w:val="24"/>
          <w:szCs w:val="24"/>
          <w:u w:val="single"/>
        </w:rPr>
      </w:pPr>
    </w:p>
    <w:p w:rsidR="000977E7" w:rsidRPr="0012591A" w:rsidRDefault="000977E7">
      <w:pPr>
        <w:rPr>
          <w:rStyle w:val="a4"/>
          <w:rFonts w:ascii="Times New Roman" w:eastAsia="Times New Roman" w:hAnsi="Times New Roman" w:cs="Times New Roman"/>
          <w:b/>
          <w:i w:val="0"/>
          <w:sz w:val="24"/>
          <w:szCs w:val="24"/>
          <w:u w:val="single"/>
        </w:rPr>
      </w:pPr>
      <w:r w:rsidRPr="0012591A">
        <w:rPr>
          <w:rStyle w:val="a4"/>
          <w:rFonts w:ascii="Times New Roman" w:eastAsia="Times New Roman" w:hAnsi="Times New Roman" w:cs="Times New Roman"/>
          <w:b/>
          <w:i w:val="0"/>
          <w:sz w:val="24"/>
          <w:szCs w:val="24"/>
          <w:u w:val="single"/>
        </w:rPr>
        <w:t>Диаграмма №3. Изменение уровня РН.</w:t>
      </w:r>
    </w:p>
    <w:p w:rsidR="006D49EE" w:rsidRPr="0012591A" w:rsidRDefault="00006D08">
      <w:pPr>
        <w:rPr>
          <w:rStyle w:val="a4"/>
          <w:rFonts w:ascii="Times New Roman" w:eastAsia="Times New Roman" w:hAnsi="Times New Roman" w:cs="Times New Roman"/>
          <w:b/>
          <w:i w:val="0"/>
          <w:sz w:val="24"/>
          <w:szCs w:val="24"/>
          <w:u w:val="single"/>
        </w:rPr>
      </w:pPr>
      <w:r w:rsidRPr="0012591A">
        <w:rPr>
          <w:rStyle w:val="a4"/>
          <w:rFonts w:ascii="Times New Roman" w:eastAsia="Times New Roman" w:hAnsi="Times New Roman" w:cs="Times New Roman"/>
          <w:b/>
          <w:i w:val="0"/>
          <w:noProof/>
          <w:sz w:val="24"/>
          <w:szCs w:val="24"/>
          <w:u w:val="single"/>
        </w:rPr>
        <w:drawing>
          <wp:inline distT="0" distB="0" distL="0" distR="0">
            <wp:extent cx="5486400" cy="3200400"/>
            <wp:effectExtent l="19050" t="0" r="19050" b="0"/>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49EE" w:rsidRPr="0012591A" w:rsidRDefault="006D49EE">
      <w:pPr>
        <w:rPr>
          <w:rStyle w:val="a4"/>
          <w:rFonts w:ascii="Times New Roman" w:eastAsia="Times New Roman" w:hAnsi="Times New Roman" w:cs="Times New Roman"/>
          <w:b/>
          <w:i w:val="0"/>
          <w:sz w:val="24"/>
          <w:szCs w:val="24"/>
          <w:u w:val="single"/>
        </w:rPr>
      </w:pPr>
      <w:r w:rsidRPr="0012591A">
        <w:rPr>
          <w:rStyle w:val="a4"/>
          <w:rFonts w:ascii="Times New Roman" w:eastAsia="Times New Roman" w:hAnsi="Times New Roman" w:cs="Times New Roman"/>
          <w:b/>
          <w:i w:val="0"/>
          <w:sz w:val="24"/>
          <w:szCs w:val="24"/>
          <w:u w:val="single"/>
        </w:rPr>
        <w:br w:type="page"/>
      </w:r>
    </w:p>
    <w:p w:rsidR="006D49EE" w:rsidRPr="0012591A" w:rsidRDefault="006D49EE" w:rsidP="006D49EE">
      <w:pPr>
        <w:rPr>
          <w:rStyle w:val="a4"/>
          <w:rFonts w:ascii="Times New Roman" w:eastAsia="Times New Roman" w:hAnsi="Times New Roman" w:cs="Times New Roman"/>
          <w:b/>
          <w:i w:val="0"/>
          <w:sz w:val="24"/>
          <w:szCs w:val="24"/>
          <w:u w:val="single"/>
        </w:rPr>
      </w:pPr>
      <w:r w:rsidRPr="0012591A">
        <w:rPr>
          <w:rStyle w:val="a4"/>
          <w:rFonts w:ascii="Times New Roman" w:eastAsia="Times New Roman" w:hAnsi="Times New Roman" w:cs="Times New Roman"/>
          <w:b/>
          <w:i w:val="0"/>
          <w:sz w:val="24"/>
          <w:szCs w:val="24"/>
          <w:u w:val="single"/>
        </w:rPr>
        <w:lastRenderedPageBreak/>
        <w:t>Таблица №1.</w:t>
      </w:r>
    </w:p>
    <w:tbl>
      <w:tblPr>
        <w:tblStyle w:val="a8"/>
        <w:tblW w:w="0" w:type="auto"/>
        <w:tblLayout w:type="fixed"/>
        <w:tblLook w:val="04A0"/>
      </w:tblPr>
      <w:tblGrid>
        <w:gridCol w:w="534"/>
        <w:gridCol w:w="1342"/>
        <w:gridCol w:w="1031"/>
        <w:gridCol w:w="864"/>
        <w:gridCol w:w="843"/>
        <w:gridCol w:w="886"/>
        <w:gridCol w:w="861"/>
      </w:tblGrid>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 xml:space="preserve">№ </w:t>
            </w:r>
            <w:proofErr w:type="spellStart"/>
            <w:proofErr w:type="gramStart"/>
            <w:r w:rsidRPr="0012591A">
              <w:rPr>
                <w:rStyle w:val="a4"/>
                <w:rFonts w:ascii="Times New Roman" w:eastAsia="Times New Roman" w:hAnsi="Times New Roman" w:cs="Times New Roman"/>
                <w:i w:val="0"/>
                <w:sz w:val="18"/>
                <w:szCs w:val="18"/>
              </w:rPr>
              <w:t>п</w:t>
            </w:r>
            <w:proofErr w:type="spellEnd"/>
            <w:proofErr w:type="gramEnd"/>
            <w:r w:rsidRPr="0012591A">
              <w:rPr>
                <w:rStyle w:val="a4"/>
                <w:rFonts w:ascii="Times New Roman" w:eastAsia="Times New Roman" w:hAnsi="Times New Roman" w:cs="Times New Roman"/>
                <w:i w:val="0"/>
                <w:sz w:val="18"/>
                <w:szCs w:val="18"/>
              </w:rPr>
              <w:t>/</w:t>
            </w:r>
            <w:proofErr w:type="spellStart"/>
            <w:r w:rsidRPr="0012591A">
              <w:rPr>
                <w:rStyle w:val="a4"/>
                <w:rFonts w:ascii="Times New Roman" w:eastAsia="Times New Roman" w:hAnsi="Times New Roman" w:cs="Times New Roman"/>
                <w:i w:val="0"/>
                <w:sz w:val="18"/>
                <w:szCs w:val="18"/>
              </w:rPr>
              <w:t>п</w:t>
            </w:r>
            <w:proofErr w:type="spellEnd"/>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Название</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РН (при открытии)</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РН</w:t>
            </w:r>
          </w:p>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 через 2часа)</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РН</w:t>
            </w:r>
          </w:p>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 через 24 часа)</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РН</w:t>
            </w:r>
          </w:p>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 через 72часа)</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РН</w:t>
            </w:r>
          </w:p>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 через 120 часов)</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1.</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Ессентуки №17</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8</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8,5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9</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9</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2.</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proofErr w:type="spellStart"/>
            <w:r w:rsidRPr="0012591A">
              <w:rPr>
                <w:rStyle w:val="a4"/>
                <w:rFonts w:ascii="Times New Roman" w:eastAsia="Times New Roman" w:hAnsi="Times New Roman" w:cs="Times New Roman"/>
                <w:i w:val="0"/>
                <w:sz w:val="18"/>
                <w:szCs w:val="18"/>
              </w:rPr>
              <w:t>Угличская</w:t>
            </w:r>
            <w:proofErr w:type="spellEnd"/>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3.</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proofErr w:type="spellStart"/>
            <w:r w:rsidRPr="0012591A">
              <w:rPr>
                <w:rStyle w:val="a4"/>
                <w:rFonts w:ascii="Times New Roman" w:eastAsia="Times New Roman" w:hAnsi="Times New Roman" w:cs="Times New Roman"/>
                <w:i w:val="0"/>
                <w:sz w:val="18"/>
                <w:szCs w:val="18"/>
              </w:rPr>
              <w:t>Новотерская</w:t>
            </w:r>
            <w:proofErr w:type="spellEnd"/>
            <w:r w:rsidRPr="0012591A">
              <w:rPr>
                <w:rStyle w:val="a4"/>
                <w:rFonts w:ascii="Times New Roman" w:eastAsia="Times New Roman" w:hAnsi="Times New Roman" w:cs="Times New Roman"/>
                <w:i w:val="0"/>
                <w:sz w:val="18"/>
                <w:szCs w:val="18"/>
              </w:rPr>
              <w:t xml:space="preserve"> целебная</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7,5</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proofErr w:type="spellStart"/>
            <w:r w:rsidRPr="0012591A">
              <w:rPr>
                <w:rStyle w:val="a4"/>
                <w:rFonts w:ascii="Times New Roman" w:eastAsia="Times New Roman" w:hAnsi="Times New Roman" w:cs="Times New Roman"/>
                <w:i w:val="0"/>
                <w:sz w:val="18"/>
                <w:szCs w:val="18"/>
              </w:rPr>
              <w:t>Кубай</w:t>
            </w:r>
            <w:proofErr w:type="spellEnd"/>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Нарзан</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7,5</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Боржоми</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8</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9</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9</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7</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lang w:val="en-US"/>
              </w:rPr>
            </w:pPr>
            <w:r w:rsidRPr="0012591A">
              <w:rPr>
                <w:rStyle w:val="a4"/>
                <w:rFonts w:ascii="Times New Roman" w:eastAsia="Times New Roman" w:hAnsi="Times New Roman" w:cs="Times New Roman"/>
                <w:i w:val="0"/>
                <w:sz w:val="18"/>
                <w:szCs w:val="18"/>
              </w:rPr>
              <w:t>7.</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lang w:val="en-US"/>
              </w:rPr>
              <w:t xml:space="preserve">bon </w:t>
            </w:r>
            <w:proofErr w:type="spellStart"/>
            <w:r w:rsidRPr="0012591A">
              <w:rPr>
                <w:rStyle w:val="a4"/>
                <w:rFonts w:ascii="Times New Roman" w:eastAsia="Times New Roman" w:hAnsi="Times New Roman" w:cs="Times New Roman"/>
                <w:i w:val="0"/>
                <w:sz w:val="18"/>
                <w:szCs w:val="18"/>
                <w:lang w:val="en-US"/>
              </w:rPr>
              <w:t>agua</w:t>
            </w:r>
            <w:proofErr w:type="spellEnd"/>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8.</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proofErr w:type="spellStart"/>
            <w:r w:rsidRPr="0012591A">
              <w:rPr>
                <w:rStyle w:val="a4"/>
                <w:rFonts w:ascii="Times New Roman" w:eastAsia="Times New Roman" w:hAnsi="Times New Roman" w:cs="Times New Roman"/>
                <w:i w:val="0"/>
                <w:sz w:val="18"/>
                <w:szCs w:val="18"/>
              </w:rPr>
              <w:t>Светлояр</w:t>
            </w:r>
            <w:proofErr w:type="spellEnd"/>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6,5</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9.</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Святой источник</w:t>
            </w:r>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3,5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4</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5,5</w:t>
            </w:r>
          </w:p>
        </w:tc>
      </w:tr>
      <w:tr w:rsidR="006D49EE" w:rsidRPr="0012591A" w:rsidTr="00DB1CB6">
        <w:tc>
          <w:tcPr>
            <w:tcW w:w="53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10.</w:t>
            </w:r>
          </w:p>
        </w:tc>
        <w:tc>
          <w:tcPr>
            <w:tcW w:w="1342" w:type="dxa"/>
          </w:tcPr>
          <w:p w:rsidR="006D49EE" w:rsidRPr="0012591A" w:rsidRDefault="006D49EE" w:rsidP="00DB1CB6">
            <w:pPr>
              <w:rPr>
                <w:rStyle w:val="a4"/>
                <w:rFonts w:ascii="Times New Roman" w:eastAsia="Times New Roman" w:hAnsi="Times New Roman" w:cs="Times New Roman"/>
                <w:i w:val="0"/>
                <w:sz w:val="18"/>
                <w:szCs w:val="18"/>
              </w:rPr>
            </w:pPr>
            <w:proofErr w:type="spellStart"/>
            <w:r w:rsidRPr="0012591A">
              <w:rPr>
                <w:rStyle w:val="a4"/>
                <w:rFonts w:ascii="Times New Roman" w:eastAsia="Times New Roman" w:hAnsi="Times New Roman" w:cs="Times New Roman"/>
                <w:i w:val="0"/>
                <w:sz w:val="18"/>
                <w:szCs w:val="18"/>
              </w:rPr>
              <w:t>Улеймская</w:t>
            </w:r>
            <w:proofErr w:type="spellEnd"/>
          </w:p>
        </w:tc>
        <w:tc>
          <w:tcPr>
            <w:tcW w:w="103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64"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43"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c>
          <w:tcPr>
            <w:tcW w:w="886"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6</w:t>
            </w:r>
          </w:p>
        </w:tc>
        <w:tc>
          <w:tcPr>
            <w:tcW w:w="861" w:type="dxa"/>
          </w:tcPr>
          <w:p w:rsidR="006D49EE" w:rsidRPr="0012591A" w:rsidRDefault="006D49EE" w:rsidP="00DB1CB6">
            <w:pPr>
              <w:rPr>
                <w:rStyle w:val="a4"/>
                <w:rFonts w:ascii="Times New Roman" w:eastAsia="Times New Roman" w:hAnsi="Times New Roman" w:cs="Times New Roman"/>
                <w:i w:val="0"/>
                <w:sz w:val="18"/>
                <w:szCs w:val="18"/>
              </w:rPr>
            </w:pPr>
            <w:r w:rsidRPr="0012591A">
              <w:rPr>
                <w:rStyle w:val="a4"/>
                <w:rFonts w:ascii="Times New Roman" w:eastAsia="Times New Roman" w:hAnsi="Times New Roman" w:cs="Times New Roman"/>
                <w:i w:val="0"/>
                <w:sz w:val="18"/>
                <w:szCs w:val="18"/>
              </w:rPr>
              <w:t>5</w:t>
            </w:r>
          </w:p>
        </w:tc>
      </w:tr>
    </w:tbl>
    <w:p w:rsidR="006D49EE" w:rsidRPr="0012591A" w:rsidRDefault="006D49EE" w:rsidP="006D49EE">
      <w:pPr>
        <w:rPr>
          <w:rStyle w:val="a4"/>
          <w:rFonts w:ascii="Times New Roman" w:eastAsia="Times New Roman" w:hAnsi="Times New Roman" w:cs="Times New Roman"/>
          <w:b/>
          <w:i w:val="0"/>
          <w:sz w:val="24"/>
          <w:szCs w:val="24"/>
          <w:u w:val="single"/>
        </w:rPr>
      </w:pPr>
    </w:p>
    <w:p w:rsidR="006D49EE" w:rsidRPr="0012591A" w:rsidRDefault="006D49EE" w:rsidP="006D49EE">
      <w:pPr>
        <w:rPr>
          <w:rStyle w:val="a4"/>
          <w:rFonts w:ascii="Times New Roman" w:eastAsia="Times New Roman" w:hAnsi="Times New Roman" w:cs="Times New Roman"/>
          <w:b/>
          <w:i w:val="0"/>
          <w:sz w:val="24"/>
          <w:szCs w:val="24"/>
          <w:u w:val="single"/>
        </w:rPr>
      </w:pPr>
      <w:r w:rsidRPr="0012591A">
        <w:rPr>
          <w:rStyle w:val="a4"/>
          <w:rFonts w:ascii="Times New Roman" w:eastAsia="Times New Roman" w:hAnsi="Times New Roman" w:cs="Times New Roman"/>
          <w:b/>
          <w:i w:val="0"/>
          <w:sz w:val="24"/>
          <w:szCs w:val="24"/>
          <w:u w:val="single"/>
        </w:rPr>
        <w:t>Таблица №2. И</w:t>
      </w:r>
      <w:r w:rsidRPr="0012591A">
        <w:rPr>
          <w:rStyle w:val="a4"/>
          <w:rFonts w:ascii="Times New Roman" w:hAnsi="Times New Roman" w:cs="Times New Roman"/>
          <w:b/>
          <w:i w:val="0"/>
          <w:sz w:val="24"/>
          <w:szCs w:val="24"/>
          <w:u w:val="single"/>
        </w:rPr>
        <w:t>онный состав, минерализация и срок годности минеральных вод по информации, указанной на этикетке.</w:t>
      </w:r>
    </w:p>
    <w:tbl>
      <w:tblPr>
        <w:tblStyle w:val="a8"/>
        <w:tblW w:w="0" w:type="auto"/>
        <w:tblLayout w:type="fixed"/>
        <w:tblLook w:val="04A0"/>
      </w:tblPr>
      <w:tblGrid>
        <w:gridCol w:w="419"/>
        <w:gridCol w:w="1249"/>
        <w:gridCol w:w="708"/>
        <w:gridCol w:w="851"/>
        <w:gridCol w:w="992"/>
        <w:gridCol w:w="1418"/>
        <w:gridCol w:w="843"/>
        <w:gridCol w:w="7"/>
        <w:gridCol w:w="992"/>
        <w:gridCol w:w="851"/>
        <w:gridCol w:w="1241"/>
      </w:tblGrid>
      <w:tr w:rsidR="006D49EE" w:rsidRPr="0012591A" w:rsidTr="00DB1CB6">
        <w:trPr>
          <w:trHeight w:val="115"/>
        </w:trPr>
        <w:tc>
          <w:tcPr>
            <w:tcW w:w="419" w:type="dxa"/>
            <w:vMerge w:val="restart"/>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 </w:t>
            </w:r>
            <w:proofErr w:type="spellStart"/>
            <w:proofErr w:type="gramStart"/>
            <w:r w:rsidRPr="0012591A">
              <w:rPr>
                <w:rStyle w:val="a4"/>
                <w:rFonts w:ascii="Times New Roman" w:eastAsia="Times New Roman" w:hAnsi="Times New Roman" w:cs="Times New Roman"/>
                <w:i w:val="0"/>
                <w:sz w:val="16"/>
                <w:szCs w:val="16"/>
              </w:rPr>
              <w:t>п</w:t>
            </w:r>
            <w:proofErr w:type="spellEnd"/>
            <w:proofErr w:type="gramEnd"/>
            <w:r w:rsidRPr="0012591A">
              <w:rPr>
                <w:rStyle w:val="a4"/>
                <w:rFonts w:ascii="Times New Roman" w:eastAsia="Times New Roman" w:hAnsi="Times New Roman" w:cs="Times New Roman"/>
                <w:i w:val="0"/>
                <w:sz w:val="16"/>
                <w:szCs w:val="16"/>
              </w:rPr>
              <w:t>/</w:t>
            </w:r>
            <w:proofErr w:type="spellStart"/>
            <w:r w:rsidRPr="0012591A">
              <w:rPr>
                <w:rStyle w:val="a4"/>
                <w:rFonts w:ascii="Times New Roman" w:eastAsia="Times New Roman" w:hAnsi="Times New Roman" w:cs="Times New Roman"/>
                <w:i w:val="0"/>
                <w:sz w:val="16"/>
                <w:szCs w:val="16"/>
              </w:rPr>
              <w:t>п</w:t>
            </w:r>
            <w:proofErr w:type="spellEnd"/>
          </w:p>
        </w:tc>
        <w:tc>
          <w:tcPr>
            <w:tcW w:w="1249" w:type="dxa"/>
            <w:vMerge w:val="restart"/>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Название</w:t>
            </w:r>
          </w:p>
        </w:tc>
        <w:tc>
          <w:tcPr>
            <w:tcW w:w="5811" w:type="dxa"/>
            <w:gridSpan w:val="7"/>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Минеральный состав, мг/л</w:t>
            </w:r>
          </w:p>
        </w:tc>
        <w:tc>
          <w:tcPr>
            <w:tcW w:w="851" w:type="dxa"/>
            <w:vMerge w:val="restart"/>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hAnsi="Times New Roman" w:cs="Times New Roman"/>
                <w:i w:val="0"/>
                <w:sz w:val="16"/>
                <w:szCs w:val="16"/>
              </w:rPr>
              <w:t>Минерали</w:t>
            </w:r>
            <w:proofErr w:type="spellEnd"/>
            <w:r w:rsidRPr="0012591A">
              <w:rPr>
                <w:rStyle w:val="a4"/>
                <w:rFonts w:ascii="Times New Roman" w:hAnsi="Times New Roman" w:cs="Times New Roman"/>
                <w:i w:val="0"/>
                <w:sz w:val="16"/>
                <w:szCs w:val="16"/>
              </w:rPr>
              <w:t>-</w:t>
            </w:r>
          </w:p>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hAnsi="Times New Roman" w:cs="Times New Roman"/>
                <w:i w:val="0"/>
                <w:sz w:val="16"/>
                <w:szCs w:val="16"/>
              </w:rPr>
              <w:t>зация</w:t>
            </w:r>
            <w:proofErr w:type="spellEnd"/>
            <w:r w:rsidRPr="0012591A">
              <w:rPr>
                <w:rStyle w:val="a4"/>
                <w:rFonts w:ascii="Times New Roman" w:hAnsi="Times New Roman" w:cs="Times New Roman"/>
                <w:i w:val="0"/>
                <w:sz w:val="16"/>
                <w:szCs w:val="16"/>
              </w:rPr>
              <w:t>, г/л</w:t>
            </w:r>
          </w:p>
        </w:tc>
        <w:tc>
          <w:tcPr>
            <w:tcW w:w="1241" w:type="dxa"/>
            <w:vMerge w:val="restart"/>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Срок годности</w:t>
            </w:r>
          </w:p>
        </w:tc>
      </w:tr>
      <w:tr w:rsidR="006D49EE" w:rsidRPr="0012591A" w:rsidTr="00DB1CB6">
        <w:trPr>
          <w:trHeight w:val="115"/>
        </w:trPr>
        <w:tc>
          <w:tcPr>
            <w:tcW w:w="419" w:type="dxa"/>
            <w:vMerge/>
          </w:tcPr>
          <w:p w:rsidR="006D49EE" w:rsidRPr="0012591A" w:rsidRDefault="006D49EE" w:rsidP="00DB1CB6">
            <w:pPr>
              <w:rPr>
                <w:rStyle w:val="a4"/>
                <w:rFonts w:ascii="Times New Roman" w:eastAsia="Times New Roman" w:hAnsi="Times New Roman" w:cs="Times New Roman"/>
                <w:i w:val="0"/>
                <w:sz w:val="16"/>
                <w:szCs w:val="16"/>
              </w:rPr>
            </w:pPr>
          </w:p>
        </w:tc>
        <w:tc>
          <w:tcPr>
            <w:tcW w:w="1249" w:type="dxa"/>
            <w:vMerge/>
          </w:tcPr>
          <w:p w:rsidR="006D49EE" w:rsidRPr="0012591A" w:rsidRDefault="006D49EE" w:rsidP="00DB1CB6">
            <w:pPr>
              <w:rPr>
                <w:rStyle w:val="a4"/>
                <w:rFonts w:ascii="Times New Roman" w:hAnsi="Times New Roman" w:cs="Times New Roman"/>
                <w:i w:val="0"/>
                <w:sz w:val="16"/>
                <w:szCs w:val="16"/>
              </w:rPr>
            </w:pPr>
          </w:p>
        </w:tc>
        <w:tc>
          <w:tcPr>
            <w:tcW w:w="708"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Кальций</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Магний</w:t>
            </w:r>
          </w:p>
        </w:tc>
        <w:tc>
          <w:tcPr>
            <w:tcW w:w="992"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Натрий</w:t>
            </w:r>
          </w:p>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+калий</w:t>
            </w:r>
          </w:p>
        </w:tc>
        <w:tc>
          <w:tcPr>
            <w:tcW w:w="1418"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Гидрокарбонаты</w:t>
            </w:r>
          </w:p>
        </w:tc>
        <w:tc>
          <w:tcPr>
            <w:tcW w:w="850"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Хлориды</w:t>
            </w:r>
          </w:p>
        </w:tc>
        <w:tc>
          <w:tcPr>
            <w:tcW w:w="992"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Сульфаты</w:t>
            </w:r>
          </w:p>
        </w:tc>
        <w:tc>
          <w:tcPr>
            <w:tcW w:w="851" w:type="dxa"/>
            <w:vMerge/>
          </w:tcPr>
          <w:p w:rsidR="006D49EE" w:rsidRPr="0012591A" w:rsidRDefault="006D49EE" w:rsidP="00DB1CB6">
            <w:pPr>
              <w:rPr>
                <w:rStyle w:val="a4"/>
                <w:rFonts w:ascii="Times New Roman" w:hAnsi="Times New Roman" w:cs="Times New Roman"/>
                <w:i w:val="0"/>
                <w:sz w:val="16"/>
                <w:szCs w:val="16"/>
              </w:rPr>
            </w:pPr>
          </w:p>
        </w:tc>
        <w:tc>
          <w:tcPr>
            <w:tcW w:w="1241" w:type="dxa"/>
            <w:vMerge/>
          </w:tcPr>
          <w:p w:rsidR="006D49EE" w:rsidRPr="0012591A" w:rsidRDefault="006D49EE" w:rsidP="00DB1CB6">
            <w:pPr>
              <w:rPr>
                <w:rStyle w:val="a4"/>
                <w:rFonts w:ascii="Times New Roman" w:hAnsi="Times New Roman" w:cs="Times New Roman"/>
                <w:i w:val="0"/>
                <w:sz w:val="16"/>
                <w:szCs w:val="16"/>
              </w:rPr>
            </w:pP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1.</w:t>
            </w:r>
          </w:p>
        </w:tc>
        <w:tc>
          <w:tcPr>
            <w:tcW w:w="124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Ессентуки №17</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50-200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&lt;150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2700-4000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4900-6500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1700-2800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lang w:val="en-US"/>
              </w:rPr>
              <w:t>&lt;</w:t>
            </w:r>
            <w:r w:rsidRPr="0012591A">
              <w:rPr>
                <w:rStyle w:val="a4"/>
                <w:rFonts w:ascii="Times New Roman" w:eastAsia="Times New Roman" w:hAnsi="Times New Roman" w:cs="Times New Roman"/>
                <w:i w:val="0"/>
                <w:sz w:val="16"/>
                <w:szCs w:val="16"/>
              </w:rPr>
              <w:t>25</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10,0-14,0</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2.</w:t>
            </w:r>
          </w:p>
        </w:tc>
        <w:tc>
          <w:tcPr>
            <w:tcW w:w="1249" w:type="dxa"/>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eastAsia="Times New Roman" w:hAnsi="Times New Roman" w:cs="Times New Roman"/>
                <w:i w:val="0"/>
                <w:sz w:val="16"/>
                <w:szCs w:val="16"/>
              </w:rPr>
              <w:t>Угличская</w:t>
            </w:r>
            <w:proofErr w:type="spellEnd"/>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250-350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100-170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700-900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70-120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 500-600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2000-2350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3,5-4,5</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3.</w:t>
            </w:r>
          </w:p>
        </w:tc>
        <w:tc>
          <w:tcPr>
            <w:tcW w:w="1249" w:type="dxa"/>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eastAsia="Times New Roman" w:hAnsi="Times New Roman" w:cs="Times New Roman"/>
                <w:i w:val="0"/>
                <w:sz w:val="16"/>
                <w:szCs w:val="16"/>
              </w:rPr>
              <w:t>Новотерская</w:t>
            </w:r>
            <w:proofErr w:type="spellEnd"/>
            <w:r w:rsidRPr="0012591A">
              <w:rPr>
                <w:rStyle w:val="a4"/>
                <w:rFonts w:ascii="Times New Roman" w:eastAsia="Times New Roman" w:hAnsi="Times New Roman" w:cs="Times New Roman"/>
                <w:i w:val="0"/>
                <w:sz w:val="16"/>
                <w:szCs w:val="16"/>
              </w:rPr>
              <w:t xml:space="preserve"> целебная</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300-400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&lt;100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800-1100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1300-1600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300-500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1200-1600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lang w:val="en-US"/>
              </w:rPr>
              <w:t>4.0-5.3</w:t>
            </w:r>
          </w:p>
        </w:tc>
        <w:tc>
          <w:tcPr>
            <w:tcW w:w="124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После вскрыти</w:t>
            </w:r>
            <w:proofErr w:type="gramStart"/>
            <w:r w:rsidRPr="0012591A">
              <w:rPr>
                <w:rStyle w:val="a4"/>
                <w:rFonts w:ascii="Times New Roman" w:eastAsia="Times New Roman" w:hAnsi="Times New Roman" w:cs="Times New Roman"/>
                <w:i w:val="0"/>
                <w:sz w:val="16"/>
                <w:szCs w:val="16"/>
              </w:rPr>
              <w:t>я-</w:t>
            </w:r>
            <w:proofErr w:type="gramEnd"/>
            <w:r w:rsidRPr="0012591A">
              <w:rPr>
                <w:rStyle w:val="a4"/>
                <w:rFonts w:ascii="Times New Roman" w:eastAsia="Times New Roman" w:hAnsi="Times New Roman" w:cs="Times New Roman"/>
                <w:i w:val="0"/>
                <w:sz w:val="16"/>
                <w:szCs w:val="16"/>
              </w:rPr>
              <w:t xml:space="preserve"> в течение 36 часов</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4.</w:t>
            </w:r>
          </w:p>
        </w:tc>
        <w:tc>
          <w:tcPr>
            <w:tcW w:w="1249" w:type="dxa"/>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eastAsia="Times New Roman" w:hAnsi="Times New Roman" w:cs="Times New Roman"/>
                <w:i w:val="0"/>
                <w:sz w:val="16"/>
                <w:szCs w:val="16"/>
              </w:rPr>
              <w:t>Кубай</w:t>
            </w:r>
            <w:proofErr w:type="spellEnd"/>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Не указан</w:t>
            </w: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Не указан</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100-300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200-450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Не указаны</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100-300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0,5-1,0</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 после вскрытия -10 дней при закрытой пробке</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5.</w:t>
            </w:r>
          </w:p>
        </w:tc>
        <w:tc>
          <w:tcPr>
            <w:tcW w:w="124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Нарзан</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200-500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50-150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50-150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1000-1700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50-200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250-500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2,0-3,5</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12 </w:t>
            </w:r>
            <w:proofErr w:type="spellStart"/>
            <w:proofErr w:type="gramStart"/>
            <w:r w:rsidRPr="0012591A">
              <w:rPr>
                <w:rStyle w:val="a4"/>
                <w:rFonts w:ascii="Times New Roman" w:eastAsia="Times New Roman" w:hAnsi="Times New Roman" w:cs="Times New Roman"/>
                <w:i w:val="0"/>
                <w:sz w:val="16"/>
                <w:szCs w:val="16"/>
              </w:rPr>
              <w:t>мес</w:t>
            </w:r>
            <w:proofErr w:type="spellEnd"/>
            <w:proofErr w:type="gramEnd"/>
            <w:r w:rsidRPr="0012591A">
              <w:rPr>
                <w:rStyle w:val="a4"/>
                <w:rFonts w:ascii="Times New Roman" w:eastAsia="Times New Roman" w:hAnsi="Times New Roman" w:cs="Times New Roman"/>
                <w:i w:val="0"/>
                <w:sz w:val="16"/>
                <w:szCs w:val="16"/>
              </w:rPr>
              <w:t>, после вскрытия -10 дней при закрытой пробке</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6.</w:t>
            </w:r>
          </w:p>
        </w:tc>
        <w:tc>
          <w:tcPr>
            <w:tcW w:w="124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Боржоми</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 20-150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 20-150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Натрий1000-2000</w:t>
            </w:r>
          </w:p>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Калий15-45</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3500-5000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250-500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lang w:val="en-US"/>
              </w:rPr>
              <w:t>&lt;</w:t>
            </w:r>
            <w:r w:rsidRPr="0012591A">
              <w:rPr>
                <w:rStyle w:val="a4"/>
                <w:rFonts w:ascii="Times New Roman" w:eastAsia="Times New Roman" w:hAnsi="Times New Roman" w:cs="Times New Roman"/>
                <w:i w:val="0"/>
                <w:sz w:val="16"/>
                <w:szCs w:val="16"/>
              </w:rPr>
              <w:t>10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 xml:space="preserve"> 5,0-7,5</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7.</w:t>
            </w:r>
          </w:p>
        </w:tc>
        <w:tc>
          <w:tcPr>
            <w:tcW w:w="1249" w:type="dxa"/>
          </w:tcPr>
          <w:p w:rsidR="006D49EE" w:rsidRPr="0012591A" w:rsidRDefault="006D49EE" w:rsidP="00DB1CB6">
            <w:pPr>
              <w:rPr>
                <w:rStyle w:val="a4"/>
                <w:rFonts w:ascii="Times New Roman" w:hAnsi="Times New Roman" w:cs="Times New Roman"/>
                <w:i w:val="0"/>
                <w:sz w:val="16"/>
                <w:szCs w:val="16"/>
                <w:lang w:val="en-US"/>
              </w:rPr>
            </w:pPr>
            <w:r w:rsidRPr="0012591A">
              <w:rPr>
                <w:rStyle w:val="a4"/>
                <w:rFonts w:ascii="Times New Roman" w:hAnsi="Times New Roman" w:cs="Times New Roman"/>
                <w:i w:val="0"/>
                <w:sz w:val="16"/>
                <w:szCs w:val="16"/>
                <w:lang w:val="en-US"/>
              </w:rPr>
              <w:t>bon aqua</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&lt;80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&lt;50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Натрий&lt;20Калий&lt;10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&lt;150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lang w:val="en-US"/>
              </w:rPr>
              <w:t>&lt;</w:t>
            </w:r>
            <w:r w:rsidRPr="0012591A">
              <w:rPr>
                <w:rStyle w:val="a4"/>
                <w:rFonts w:ascii="Times New Roman" w:eastAsia="Times New Roman" w:hAnsi="Times New Roman" w:cs="Times New Roman"/>
                <w:i w:val="0"/>
                <w:sz w:val="16"/>
                <w:szCs w:val="16"/>
              </w:rPr>
              <w:t xml:space="preserve"> 150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lang w:val="en-US"/>
              </w:rPr>
              <w:t>&lt;</w:t>
            </w:r>
            <w:r w:rsidRPr="0012591A">
              <w:rPr>
                <w:rStyle w:val="a4"/>
                <w:rFonts w:ascii="Times New Roman" w:eastAsia="Times New Roman" w:hAnsi="Times New Roman" w:cs="Times New Roman"/>
                <w:i w:val="0"/>
                <w:sz w:val="16"/>
                <w:szCs w:val="16"/>
              </w:rPr>
              <w:t>80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0,5-5</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6 мес., после вскрытия открытую бутылку хранить в холодильнике, употребить в течение 6 часов.</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8.</w:t>
            </w:r>
          </w:p>
        </w:tc>
        <w:tc>
          <w:tcPr>
            <w:tcW w:w="1249" w:type="dxa"/>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eastAsia="Times New Roman" w:hAnsi="Times New Roman" w:cs="Times New Roman"/>
                <w:i w:val="0"/>
                <w:sz w:val="16"/>
                <w:szCs w:val="16"/>
              </w:rPr>
              <w:t>Светлояр</w:t>
            </w:r>
            <w:proofErr w:type="spellEnd"/>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40-70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10-140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150-400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&lt;25</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&lt;50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0,2-0,4</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9.</w:t>
            </w:r>
          </w:p>
        </w:tc>
        <w:tc>
          <w:tcPr>
            <w:tcW w:w="124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Святой источник</w:t>
            </w:r>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&lt;80</w:t>
            </w: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&lt;20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Калий&lt;20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&lt;250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&lt;150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&lt;50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&lt;0,1-0,5</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r w:rsidR="006D49EE" w:rsidRPr="0012591A" w:rsidTr="00DB1CB6">
        <w:tc>
          <w:tcPr>
            <w:tcW w:w="419"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hAnsi="Times New Roman" w:cs="Times New Roman"/>
                <w:i w:val="0"/>
                <w:sz w:val="16"/>
                <w:szCs w:val="16"/>
              </w:rPr>
              <w:t>10.</w:t>
            </w:r>
          </w:p>
        </w:tc>
        <w:tc>
          <w:tcPr>
            <w:tcW w:w="1249" w:type="dxa"/>
          </w:tcPr>
          <w:p w:rsidR="006D49EE" w:rsidRPr="0012591A" w:rsidRDefault="006D49EE" w:rsidP="00DB1CB6">
            <w:pPr>
              <w:rPr>
                <w:rStyle w:val="a4"/>
                <w:rFonts w:ascii="Times New Roman" w:hAnsi="Times New Roman" w:cs="Times New Roman"/>
                <w:i w:val="0"/>
                <w:sz w:val="16"/>
                <w:szCs w:val="16"/>
              </w:rPr>
            </w:pPr>
            <w:proofErr w:type="spellStart"/>
            <w:r w:rsidRPr="0012591A">
              <w:rPr>
                <w:rStyle w:val="a4"/>
                <w:rFonts w:ascii="Times New Roman" w:eastAsia="Times New Roman" w:hAnsi="Times New Roman" w:cs="Times New Roman"/>
                <w:i w:val="0"/>
                <w:sz w:val="16"/>
                <w:szCs w:val="16"/>
              </w:rPr>
              <w:t>Улеймская</w:t>
            </w:r>
            <w:proofErr w:type="spellEnd"/>
          </w:p>
        </w:tc>
        <w:tc>
          <w:tcPr>
            <w:tcW w:w="70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250-400</w:t>
            </w:r>
          </w:p>
          <w:p w:rsidR="006D49EE" w:rsidRPr="0012591A" w:rsidRDefault="006D49EE" w:rsidP="00DB1CB6">
            <w:pPr>
              <w:rPr>
                <w:rStyle w:val="a4"/>
                <w:rFonts w:ascii="Times New Roman" w:eastAsia="Times New Roman" w:hAnsi="Times New Roman" w:cs="Times New Roman"/>
                <w:i w:val="0"/>
                <w:sz w:val="16"/>
                <w:szCs w:val="16"/>
              </w:rPr>
            </w:pPr>
          </w:p>
        </w:tc>
        <w:tc>
          <w:tcPr>
            <w:tcW w:w="851"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100-200</w:t>
            </w:r>
          </w:p>
        </w:tc>
        <w:tc>
          <w:tcPr>
            <w:tcW w:w="992"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900-1200</w:t>
            </w:r>
          </w:p>
        </w:tc>
        <w:tc>
          <w:tcPr>
            <w:tcW w:w="1418"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&lt;100</w:t>
            </w:r>
          </w:p>
        </w:tc>
        <w:tc>
          <w:tcPr>
            <w:tcW w:w="843" w:type="dxa"/>
          </w:tcPr>
          <w:p w:rsidR="006D49EE" w:rsidRPr="0012591A" w:rsidRDefault="006D49EE" w:rsidP="00DB1CB6">
            <w:pPr>
              <w:rPr>
                <w:rStyle w:val="a4"/>
                <w:rFonts w:ascii="Times New Roman" w:eastAsia="Times New Roman" w:hAnsi="Times New Roman" w:cs="Times New Roman"/>
                <w:i w:val="0"/>
                <w:sz w:val="16"/>
                <w:szCs w:val="16"/>
              </w:rPr>
            </w:pPr>
            <w:r w:rsidRPr="0012591A">
              <w:rPr>
                <w:rStyle w:val="a4"/>
                <w:rFonts w:ascii="Times New Roman" w:eastAsia="Times New Roman" w:hAnsi="Times New Roman" w:cs="Times New Roman"/>
                <w:i w:val="0"/>
                <w:sz w:val="16"/>
                <w:szCs w:val="16"/>
              </w:rPr>
              <w:t>600-900</w:t>
            </w:r>
          </w:p>
        </w:tc>
        <w:tc>
          <w:tcPr>
            <w:tcW w:w="999" w:type="dxa"/>
            <w:gridSpan w:val="2"/>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2000-3000</w:t>
            </w:r>
          </w:p>
        </w:tc>
        <w:tc>
          <w:tcPr>
            <w:tcW w:w="85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3,9-5,8</w:t>
            </w:r>
          </w:p>
        </w:tc>
        <w:tc>
          <w:tcPr>
            <w:tcW w:w="1241" w:type="dxa"/>
          </w:tcPr>
          <w:p w:rsidR="006D49EE" w:rsidRPr="0012591A" w:rsidRDefault="006D49EE" w:rsidP="00DB1CB6">
            <w:pPr>
              <w:rPr>
                <w:rStyle w:val="a4"/>
                <w:rFonts w:ascii="Times New Roman" w:hAnsi="Times New Roman" w:cs="Times New Roman"/>
                <w:i w:val="0"/>
                <w:sz w:val="16"/>
                <w:szCs w:val="16"/>
              </w:rPr>
            </w:pPr>
            <w:r w:rsidRPr="0012591A">
              <w:rPr>
                <w:rStyle w:val="a4"/>
                <w:rFonts w:ascii="Times New Roman" w:eastAsia="Times New Roman" w:hAnsi="Times New Roman" w:cs="Times New Roman"/>
                <w:i w:val="0"/>
                <w:sz w:val="16"/>
                <w:szCs w:val="16"/>
              </w:rPr>
              <w:t>12 мес.</w:t>
            </w:r>
          </w:p>
        </w:tc>
      </w:tr>
    </w:tbl>
    <w:p w:rsidR="006D49EE" w:rsidRPr="0012591A" w:rsidRDefault="006D49EE" w:rsidP="006D49EE">
      <w:pPr>
        <w:rPr>
          <w:rStyle w:val="a4"/>
          <w:sz w:val="15"/>
          <w:szCs w:val="15"/>
        </w:rPr>
      </w:pPr>
      <w:r w:rsidRPr="0012591A">
        <w:rPr>
          <w:rStyle w:val="a4"/>
          <w:sz w:val="15"/>
          <w:szCs w:val="15"/>
        </w:rPr>
        <w:t xml:space="preserve"> </w:t>
      </w:r>
    </w:p>
    <w:p w:rsidR="000977E7" w:rsidRPr="0012591A" w:rsidRDefault="000977E7">
      <w:pPr>
        <w:rPr>
          <w:rStyle w:val="a4"/>
          <w:rFonts w:ascii="Times New Roman" w:eastAsia="Times New Roman" w:hAnsi="Times New Roman" w:cs="Times New Roman"/>
          <w:b/>
          <w:i w:val="0"/>
          <w:sz w:val="24"/>
          <w:szCs w:val="24"/>
        </w:rPr>
      </w:pPr>
    </w:p>
    <w:sectPr w:rsidR="000977E7" w:rsidRPr="0012591A" w:rsidSect="00F179F0">
      <w:headerReference w:type="default" r:id="rId12"/>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AA" w:rsidRDefault="00202BAA" w:rsidP="00554DFB">
      <w:pPr>
        <w:spacing w:after="0" w:line="240" w:lineRule="auto"/>
      </w:pPr>
      <w:r>
        <w:separator/>
      </w:r>
    </w:p>
  </w:endnote>
  <w:endnote w:type="continuationSeparator" w:id="0">
    <w:p w:rsidR="00202BAA" w:rsidRDefault="00202BAA" w:rsidP="00554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F0" w:rsidRDefault="00F179F0">
    <w:pPr>
      <w:pStyle w:val="ac"/>
    </w:pPr>
  </w:p>
  <w:p w:rsidR="00F179F0" w:rsidRDefault="00F179F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AA" w:rsidRDefault="00202BAA" w:rsidP="00554DFB">
      <w:pPr>
        <w:spacing w:after="0" w:line="240" w:lineRule="auto"/>
      </w:pPr>
      <w:r>
        <w:separator/>
      </w:r>
    </w:p>
  </w:footnote>
  <w:footnote w:type="continuationSeparator" w:id="0">
    <w:p w:rsidR="00202BAA" w:rsidRDefault="00202BAA" w:rsidP="00554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86"/>
    </w:sdtPr>
    <w:sdtContent>
      <w:p w:rsidR="00361C86" w:rsidRDefault="00ED76FE">
        <w:pPr>
          <w:pStyle w:val="aa"/>
          <w:jc w:val="right"/>
        </w:pPr>
        <w:fldSimple w:instr=" PAGE   \* MERGEFORMAT ">
          <w:r w:rsidR="0012591A">
            <w:rPr>
              <w:noProof/>
            </w:rPr>
            <w:t>15</w:t>
          </w:r>
        </w:fldSimple>
      </w:p>
    </w:sdtContent>
  </w:sdt>
  <w:p w:rsidR="00361C86" w:rsidRDefault="00361C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B95"/>
    <w:multiLevelType w:val="multilevel"/>
    <w:tmpl w:val="F80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12D2"/>
    <w:multiLevelType w:val="hybridMultilevel"/>
    <w:tmpl w:val="AF3AD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34255"/>
    <w:multiLevelType w:val="hybridMultilevel"/>
    <w:tmpl w:val="015ED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A087F"/>
    <w:multiLevelType w:val="hybridMultilevel"/>
    <w:tmpl w:val="BB202A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512E6"/>
    <w:multiLevelType w:val="hybridMultilevel"/>
    <w:tmpl w:val="258A6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EB4359"/>
    <w:multiLevelType w:val="hybridMultilevel"/>
    <w:tmpl w:val="BD0A9800"/>
    <w:lvl w:ilvl="0" w:tplc="A8A42802">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8"/>
  </w:hdrShapeDefaults>
  <w:footnotePr>
    <w:footnote w:id="-1"/>
    <w:footnote w:id="0"/>
  </w:footnotePr>
  <w:endnotePr>
    <w:endnote w:id="-1"/>
    <w:endnote w:id="0"/>
  </w:endnotePr>
  <w:compat>
    <w:useFELayout/>
  </w:compat>
  <w:rsids>
    <w:rsidRoot w:val="00075536"/>
    <w:rsid w:val="00006D08"/>
    <w:rsid w:val="00075536"/>
    <w:rsid w:val="000977E7"/>
    <w:rsid w:val="000C64CA"/>
    <w:rsid w:val="0012591A"/>
    <w:rsid w:val="00153F12"/>
    <w:rsid w:val="001C3971"/>
    <w:rsid w:val="001F6CF3"/>
    <w:rsid w:val="00202BAA"/>
    <w:rsid w:val="002209DC"/>
    <w:rsid w:val="002A6F87"/>
    <w:rsid w:val="00312289"/>
    <w:rsid w:val="00344C39"/>
    <w:rsid w:val="00361C86"/>
    <w:rsid w:val="003F3E5C"/>
    <w:rsid w:val="004255F1"/>
    <w:rsid w:val="00430DB0"/>
    <w:rsid w:val="00466B7C"/>
    <w:rsid w:val="004A0493"/>
    <w:rsid w:val="004A7404"/>
    <w:rsid w:val="004C2254"/>
    <w:rsid w:val="004C3E12"/>
    <w:rsid w:val="004D2294"/>
    <w:rsid w:val="00543721"/>
    <w:rsid w:val="00554DFB"/>
    <w:rsid w:val="00555ABB"/>
    <w:rsid w:val="006A0CE2"/>
    <w:rsid w:val="006D49EE"/>
    <w:rsid w:val="007079D8"/>
    <w:rsid w:val="007269EA"/>
    <w:rsid w:val="00776B8A"/>
    <w:rsid w:val="007C50B7"/>
    <w:rsid w:val="00874D46"/>
    <w:rsid w:val="00875EF3"/>
    <w:rsid w:val="008C1899"/>
    <w:rsid w:val="008C29E6"/>
    <w:rsid w:val="008D77E8"/>
    <w:rsid w:val="008F2EB2"/>
    <w:rsid w:val="00911714"/>
    <w:rsid w:val="00960AD2"/>
    <w:rsid w:val="00972915"/>
    <w:rsid w:val="009755D8"/>
    <w:rsid w:val="009B0A30"/>
    <w:rsid w:val="009F34E3"/>
    <w:rsid w:val="00A51A53"/>
    <w:rsid w:val="00A70031"/>
    <w:rsid w:val="00A77431"/>
    <w:rsid w:val="00A83837"/>
    <w:rsid w:val="00A97329"/>
    <w:rsid w:val="00AA7C8F"/>
    <w:rsid w:val="00AE778D"/>
    <w:rsid w:val="00AF3051"/>
    <w:rsid w:val="00B27161"/>
    <w:rsid w:val="00B27598"/>
    <w:rsid w:val="00B76AA2"/>
    <w:rsid w:val="00BC013A"/>
    <w:rsid w:val="00BF0A92"/>
    <w:rsid w:val="00C1744C"/>
    <w:rsid w:val="00C45852"/>
    <w:rsid w:val="00C809AB"/>
    <w:rsid w:val="00C86F83"/>
    <w:rsid w:val="00CE0D7A"/>
    <w:rsid w:val="00D9211A"/>
    <w:rsid w:val="00DE2F90"/>
    <w:rsid w:val="00E209DD"/>
    <w:rsid w:val="00E37066"/>
    <w:rsid w:val="00E379FA"/>
    <w:rsid w:val="00E56748"/>
    <w:rsid w:val="00EA299C"/>
    <w:rsid w:val="00EA7770"/>
    <w:rsid w:val="00EB15E1"/>
    <w:rsid w:val="00EB409E"/>
    <w:rsid w:val="00EB72A8"/>
    <w:rsid w:val="00ED76FE"/>
    <w:rsid w:val="00F179F0"/>
    <w:rsid w:val="00F277C6"/>
    <w:rsid w:val="00F372D7"/>
    <w:rsid w:val="00F634A4"/>
    <w:rsid w:val="00FA1034"/>
    <w:rsid w:val="00FA2C22"/>
    <w:rsid w:val="00FD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E8"/>
  </w:style>
  <w:style w:type="paragraph" w:styleId="1">
    <w:name w:val="heading 1"/>
    <w:basedOn w:val="a"/>
    <w:link w:val="10"/>
    <w:uiPriority w:val="9"/>
    <w:qFormat/>
    <w:rsid w:val="004A04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A04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729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A04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5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75536"/>
    <w:rPr>
      <w:i/>
      <w:iCs/>
    </w:rPr>
  </w:style>
  <w:style w:type="paragraph" w:styleId="a5">
    <w:name w:val="Balloon Text"/>
    <w:basedOn w:val="a"/>
    <w:link w:val="a6"/>
    <w:uiPriority w:val="99"/>
    <w:semiHidden/>
    <w:unhideWhenUsed/>
    <w:rsid w:val="00075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536"/>
    <w:rPr>
      <w:rFonts w:ascii="Tahoma" w:hAnsi="Tahoma" w:cs="Tahoma"/>
      <w:sz w:val="16"/>
      <w:szCs w:val="16"/>
    </w:rPr>
  </w:style>
  <w:style w:type="character" w:styleId="a7">
    <w:name w:val="Hyperlink"/>
    <w:basedOn w:val="a0"/>
    <w:uiPriority w:val="99"/>
    <w:unhideWhenUsed/>
    <w:rsid w:val="00075536"/>
    <w:rPr>
      <w:color w:val="0000FF"/>
      <w:u w:val="single"/>
    </w:rPr>
  </w:style>
  <w:style w:type="character" w:customStyle="1" w:styleId="apple-converted-space">
    <w:name w:val="apple-converted-space"/>
    <w:basedOn w:val="a0"/>
    <w:rsid w:val="00075536"/>
  </w:style>
  <w:style w:type="character" w:customStyle="1" w:styleId="10">
    <w:name w:val="Заголовок 1 Знак"/>
    <w:basedOn w:val="a0"/>
    <w:link w:val="1"/>
    <w:uiPriority w:val="9"/>
    <w:rsid w:val="004A049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A049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A0493"/>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972915"/>
    <w:rPr>
      <w:rFonts w:asciiTheme="majorHAnsi" w:eastAsiaTheme="majorEastAsia" w:hAnsiTheme="majorHAnsi" w:cstheme="majorBidi"/>
      <w:b/>
      <w:bCs/>
      <w:color w:val="4F81BD" w:themeColor="accent1"/>
    </w:rPr>
  </w:style>
  <w:style w:type="table" w:styleId="a8">
    <w:name w:val="Table Grid"/>
    <w:basedOn w:val="a1"/>
    <w:uiPriority w:val="59"/>
    <w:rsid w:val="00A83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C64CA"/>
    <w:pPr>
      <w:ind w:left="720"/>
      <w:contextualSpacing/>
    </w:pPr>
  </w:style>
  <w:style w:type="paragraph" w:styleId="aa">
    <w:name w:val="header"/>
    <w:basedOn w:val="a"/>
    <w:link w:val="ab"/>
    <w:uiPriority w:val="99"/>
    <w:unhideWhenUsed/>
    <w:rsid w:val="00554D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4DFB"/>
  </w:style>
  <w:style w:type="paragraph" w:styleId="ac">
    <w:name w:val="footer"/>
    <w:basedOn w:val="a"/>
    <w:link w:val="ad"/>
    <w:uiPriority w:val="99"/>
    <w:unhideWhenUsed/>
    <w:rsid w:val="00554D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4DFB"/>
  </w:style>
  <w:style w:type="character" w:styleId="ae">
    <w:name w:val="Strong"/>
    <w:basedOn w:val="a0"/>
    <w:uiPriority w:val="22"/>
    <w:qFormat/>
    <w:rsid w:val="00EA7770"/>
    <w:rPr>
      <w:b/>
      <w:bCs/>
    </w:rPr>
  </w:style>
  <w:style w:type="paragraph" w:styleId="af">
    <w:name w:val="No Spacing"/>
    <w:link w:val="af0"/>
    <w:uiPriority w:val="1"/>
    <w:qFormat/>
    <w:rsid w:val="00312289"/>
    <w:pPr>
      <w:spacing w:after="0" w:line="240" w:lineRule="auto"/>
    </w:pPr>
    <w:rPr>
      <w:lang w:eastAsia="en-US"/>
    </w:rPr>
  </w:style>
  <w:style w:type="character" w:customStyle="1" w:styleId="af0">
    <w:name w:val="Без интервала Знак"/>
    <w:basedOn w:val="a0"/>
    <w:link w:val="af"/>
    <w:uiPriority w:val="1"/>
    <w:rsid w:val="00312289"/>
    <w:rPr>
      <w:lang w:eastAsia="en-US"/>
    </w:rPr>
  </w:style>
</w:styles>
</file>

<file path=word/webSettings.xml><?xml version="1.0" encoding="utf-8"?>
<w:webSettings xmlns:r="http://schemas.openxmlformats.org/officeDocument/2006/relationships" xmlns:w="http://schemas.openxmlformats.org/wordprocessingml/2006/main">
  <w:divs>
    <w:div w:id="289551023">
      <w:bodyDiv w:val="1"/>
      <w:marLeft w:val="0"/>
      <w:marRight w:val="0"/>
      <w:marTop w:val="0"/>
      <w:marBottom w:val="0"/>
      <w:divBdr>
        <w:top w:val="none" w:sz="0" w:space="0" w:color="auto"/>
        <w:left w:val="none" w:sz="0" w:space="0" w:color="auto"/>
        <w:bottom w:val="none" w:sz="0" w:space="0" w:color="auto"/>
        <w:right w:val="none" w:sz="0" w:space="0" w:color="auto"/>
      </w:divBdr>
    </w:div>
    <w:div w:id="389578614">
      <w:bodyDiv w:val="1"/>
      <w:marLeft w:val="0"/>
      <w:marRight w:val="0"/>
      <w:marTop w:val="0"/>
      <w:marBottom w:val="0"/>
      <w:divBdr>
        <w:top w:val="none" w:sz="0" w:space="0" w:color="auto"/>
        <w:left w:val="none" w:sz="0" w:space="0" w:color="auto"/>
        <w:bottom w:val="none" w:sz="0" w:space="0" w:color="auto"/>
        <w:right w:val="none" w:sz="0" w:space="0" w:color="auto"/>
      </w:divBdr>
    </w:div>
    <w:div w:id="528109668">
      <w:bodyDiv w:val="1"/>
      <w:marLeft w:val="0"/>
      <w:marRight w:val="0"/>
      <w:marTop w:val="0"/>
      <w:marBottom w:val="0"/>
      <w:divBdr>
        <w:top w:val="none" w:sz="0" w:space="0" w:color="auto"/>
        <w:left w:val="none" w:sz="0" w:space="0" w:color="auto"/>
        <w:bottom w:val="none" w:sz="0" w:space="0" w:color="auto"/>
        <w:right w:val="none" w:sz="0" w:space="0" w:color="auto"/>
      </w:divBdr>
    </w:div>
    <w:div w:id="757604506">
      <w:bodyDiv w:val="1"/>
      <w:marLeft w:val="0"/>
      <w:marRight w:val="0"/>
      <w:marTop w:val="0"/>
      <w:marBottom w:val="0"/>
      <w:divBdr>
        <w:top w:val="none" w:sz="0" w:space="0" w:color="auto"/>
        <w:left w:val="none" w:sz="0" w:space="0" w:color="auto"/>
        <w:bottom w:val="none" w:sz="0" w:space="0" w:color="auto"/>
        <w:right w:val="none" w:sz="0" w:space="0" w:color="auto"/>
      </w:divBdr>
      <w:divsChild>
        <w:div w:id="1683043082">
          <w:marLeft w:val="0"/>
          <w:marRight w:val="0"/>
          <w:marTop w:val="300"/>
          <w:marBottom w:val="300"/>
          <w:divBdr>
            <w:top w:val="none" w:sz="0" w:space="0" w:color="auto"/>
            <w:left w:val="none" w:sz="0" w:space="0" w:color="auto"/>
            <w:bottom w:val="none" w:sz="0" w:space="0" w:color="auto"/>
            <w:right w:val="none" w:sz="0" w:space="0" w:color="auto"/>
          </w:divBdr>
          <w:divsChild>
            <w:div w:id="333999631">
              <w:marLeft w:val="0"/>
              <w:marRight w:val="0"/>
              <w:marTop w:val="0"/>
              <w:marBottom w:val="0"/>
              <w:divBdr>
                <w:top w:val="none" w:sz="0" w:space="0" w:color="auto"/>
                <w:left w:val="none" w:sz="0" w:space="0" w:color="auto"/>
                <w:bottom w:val="none" w:sz="0" w:space="0" w:color="auto"/>
                <w:right w:val="none" w:sz="0" w:space="0" w:color="auto"/>
              </w:divBdr>
              <w:divsChild>
                <w:div w:id="1378776046">
                  <w:marLeft w:val="0"/>
                  <w:marRight w:val="0"/>
                  <w:marTop w:val="0"/>
                  <w:marBottom w:val="0"/>
                  <w:divBdr>
                    <w:top w:val="none" w:sz="0" w:space="0" w:color="auto"/>
                    <w:left w:val="none" w:sz="0" w:space="0" w:color="auto"/>
                    <w:bottom w:val="none" w:sz="0" w:space="0" w:color="auto"/>
                    <w:right w:val="none" w:sz="0" w:space="0" w:color="auto"/>
                  </w:divBdr>
                  <w:divsChild>
                    <w:div w:id="711267311">
                      <w:marLeft w:val="0"/>
                      <w:marRight w:val="0"/>
                      <w:marTop w:val="0"/>
                      <w:marBottom w:val="0"/>
                      <w:divBdr>
                        <w:top w:val="none" w:sz="0" w:space="0" w:color="auto"/>
                        <w:left w:val="none" w:sz="0" w:space="0" w:color="auto"/>
                        <w:bottom w:val="none" w:sz="0" w:space="0" w:color="auto"/>
                        <w:right w:val="none" w:sz="0" w:space="0" w:color="auto"/>
                      </w:divBdr>
                      <w:divsChild>
                        <w:div w:id="1632439054">
                          <w:marLeft w:val="0"/>
                          <w:marRight w:val="0"/>
                          <w:marTop w:val="0"/>
                          <w:marBottom w:val="0"/>
                          <w:divBdr>
                            <w:top w:val="none" w:sz="0" w:space="0" w:color="auto"/>
                            <w:left w:val="none" w:sz="0" w:space="0" w:color="auto"/>
                            <w:bottom w:val="none" w:sz="0" w:space="0" w:color="auto"/>
                            <w:right w:val="none" w:sz="0" w:space="0" w:color="auto"/>
                          </w:divBdr>
                          <w:divsChild>
                            <w:div w:id="190849209">
                              <w:marLeft w:val="0"/>
                              <w:marRight w:val="0"/>
                              <w:marTop w:val="0"/>
                              <w:marBottom w:val="0"/>
                              <w:divBdr>
                                <w:top w:val="none" w:sz="0" w:space="0" w:color="auto"/>
                                <w:left w:val="none" w:sz="0" w:space="0" w:color="auto"/>
                                <w:bottom w:val="none" w:sz="0" w:space="0" w:color="auto"/>
                                <w:right w:val="none" w:sz="0" w:space="0" w:color="auto"/>
                              </w:divBdr>
                              <w:divsChild>
                                <w:div w:id="1230966575">
                                  <w:marLeft w:val="300"/>
                                  <w:marRight w:val="-10"/>
                                  <w:marTop w:val="300"/>
                                  <w:marBottom w:val="200"/>
                                  <w:divBdr>
                                    <w:top w:val="none" w:sz="0" w:space="0" w:color="auto"/>
                                    <w:left w:val="none" w:sz="0" w:space="0" w:color="auto"/>
                                    <w:bottom w:val="none" w:sz="0" w:space="0" w:color="auto"/>
                                    <w:right w:val="single" w:sz="4" w:space="15" w:color="DDDDDD"/>
                                  </w:divBdr>
                                  <w:divsChild>
                                    <w:div w:id="896936564">
                                      <w:marLeft w:val="0"/>
                                      <w:marRight w:val="0"/>
                                      <w:marTop w:val="0"/>
                                      <w:marBottom w:val="0"/>
                                      <w:divBdr>
                                        <w:top w:val="none" w:sz="0" w:space="0" w:color="auto"/>
                                        <w:left w:val="none" w:sz="0" w:space="0" w:color="auto"/>
                                        <w:bottom w:val="none" w:sz="0" w:space="0" w:color="auto"/>
                                        <w:right w:val="none" w:sz="0" w:space="0" w:color="auto"/>
                                      </w:divBdr>
                                      <w:divsChild>
                                        <w:div w:id="2016878989">
                                          <w:marLeft w:val="0"/>
                                          <w:marRight w:val="0"/>
                                          <w:marTop w:val="0"/>
                                          <w:marBottom w:val="150"/>
                                          <w:divBdr>
                                            <w:top w:val="none" w:sz="0" w:space="0" w:color="auto"/>
                                            <w:left w:val="none" w:sz="0" w:space="0" w:color="auto"/>
                                            <w:bottom w:val="single" w:sz="4" w:space="8" w:color="C0C0C0"/>
                                            <w:right w:val="none" w:sz="0" w:space="0" w:color="auto"/>
                                          </w:divBdr>
                                          <w:divsChild>
                                            <w:div w:id="1246770273">
                                              <w:marLeft w:val="0"/>
                                              <w:marRight w:val="0"/>
                                              <w:marTop w:val="0"/>
                                              <w:marBottom w:val="0"/>
                                              <w:divBdr>
                                                <w:top w:val="none" w:sz="0" w:space="0" w:color="auto"/>
                                                <w:left w:val="none" w:sz="0" w:space="0" w:color="auto"/>
                                                <w:bottom w:val="none" w:sz="0" w:space="0" w:color="auto"/>
                                                <w:right w:val="none" w:sz="0" w:space="0" w:color="auto"/>
                                              </w:divBdr>
                                              <w:divsChild>
                                                <w:div w:id="1409614847">
                                                  <w:marLeft w:val="0"/>
                                                  <w:marRight w:val="0"/>
                                                  <w:marTop w:val="0"/>
                                                  <w:marBottom w:val="0"/>
                                                  <w:divBdr>
                                                    <w:top w:val="none" w:sz="0" w:space="0" w:color="auto"/>
                                                    <w:left w:val="none" w:sz="0" w:space="0" w:color="auto"/>
                                                    <w:bottom w:val="none" w:sz="0" w:space="0" w:color="auto"/>
                                                    <w:right w:val="none" w:sz="0" w:space="0" w:color="auto"/>
                                                  </w:divBdr>
                                                  <w:divsChild>
                                                    <w:div w:id="1987583604">
                                                      <w:marLeft w:val="0"/>
                                                      <w:marRight w:val="0"/>
                                                      <w:marTop w:val="0"/>
                                                      <w:marBottom w:val="0"/>
                                                      <w:divBdr>
                                                        <w:top w:val="none" w:sz="0" w:space="0" w:color="auto"/>
                                                        <w:left w:val="none" w:sz="0" w:space="0" w:color="auto"/>
                                                        <w:bottom w:val="none" w:sz="0" w:space="0" w:color="auto"/>
                                                        <w:right w:val="single" w:sz="2" w:space="15" w:color="DDDDDD"/>
                                                      </w:divBdr>
                                                      <w:divsChild>
                                                        <w:div w:id="1193109511">
                                                          <w:blockQuote w:val="1"/>
                                                          <w:marLeft w:val="100"/>
                                                          <w:marRight w:val="100"/>
                                                          <w:marTop w:val="100"/>
                                                          <w:marBottom w:val="100"/>
                                                          <w:divBdr>
                                                            <w:top w:val="none" w:sz="0" w:space="0" w:color="auto"/>
                                                            <w:left w:val="single" w:sz="4" w:space="5" w:color="BBBBBB"/>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636583">
      <w:bodyDiv w:val="1"/>
      <w:marLeft w:val="0"/>
      <w:marRight w:val="0"/>
      <w:marTop w:val="0"/>
      <w:marBottom w:val="0"/>
      <w:divBdr>
        <w:top w:val="none" w:sz="0" w:space="0" w:color="auto"/>
        <w:left w:val="none" w:sz="0" w:space="0" w:color="auto"/>
        <w:bottom w:val="none" w:sz="0" w:space="0" w:color="auto"/>
        <w:right w:val="none" w:sz="0" w:space="0" w:color="auto"/>
      </w:divBdr>
    </w:div>
    <w:div w:id="1440829382">
      <w:bodyDiv w:val="1"/>
      <w:marLeft w:val="0"/>
      <w:marRight w:val="0"/>
      <w:marTop w:val="0"/>
      <w:marBottom w:val="0"/>
      <w:divBdr>
        <w:top w:val="none" w:sz="0" w:space="0" w:color="auto"/>
        <w:left w:val="none" w:sz="0" w:space="0" w:color="auto"/>
        <w:bottom w:val="none" w:sz="0" w:space="0" w:color="auto"/>
        <w:right w:val="none" w:sz="0" w:space="0" w:color="auto"/>
      </w:divBdr>
    </w:div>
    <w:div w:id="1479762639">
      <w:bodyDiv w:val="1"/>
      <w:marLeft w:val="0"/>
      <w:marRight w:val="0"/>
      <w:marTop w:val="0"/>
      <w:marBottom w:val="0"/>
      <w:divBdr>
        <w:top w:val="none" w:sz="0" w:space="0" w:color="auto"/>
        <w:left w:val="none" w:sz="0" w:space="0" w:color="auto"/>
        <w:bottom w:val="none" w:sz="0" w:space="0" w:color="auto"/>
        <w:right w:val="none" w:sz="0" w:space="0" w:color="auto"/>
      </w:divBdr>
      <w:divsChild>
        <w:div w:id="286669376">
          <w:marLeft w:val="0"/>
          <w:marRight w:val="0"/>
          <w:marTop w:val="0"/>
          <w:marBottom w:val="0"/>
          <w:divBdr>
            <w:top w:val="none" w:sz="0" w:space="0" w:color="auto"/>
            <w:left w:val="none" w:sz="0" w:space="0" w:color="auto"/>
            <w:bottom w:val="none" w:sz="0" w:space="0" w:color="auto"/>
            <w:right w:val="none" w:sz="0" w:space="0" w:color="auto"/>
          </w:divBdr>
          <w:divsChild>
            <w:div w:id="1117331492">
              <w:marLeft w:val="0"/>
              <w:marRight w:val="0"/>
              <w:marTop w:val="0"/>
              <w:marBottom w:val="0"/>
              <w:divBdr>
                <w:top w:val="none" w:sz="0" w:space="0" w:color="auto"/>
                <w:left w:val="none" w:sz="0" w:space="0" w:color="auto"/>
                <w:bottom w:val="none" w:sz="0" w:space="0" w:color="auto"/>
                <w:right w:val="none" w:sz="0" w:space="0" w:color="auto"/>
              </w:divBdr>
            </w:div>
          </w:divsChild>
        </w:div>
        <w:div w:id="1739815890">
          <w:marLeft w:val="0"/>
          <w:marRight w:val="0"/>
          <w:marTop w:val="0"/>
          <w:marBottom w:val="0"/>
          <w:divBdr>
            <w:top w:val="none" w:sz="0" w:space="0" w:color="auto"/>
            <w:left w:val="none" w:sz="0" w:space="0" w:color="auto"/>
            <w:bottom w:val="none" w:sz="0" w:space="0" w:color="auto"/>
            <w:right w:val="none" w:sz="0" w:space="0" w:color="auto"/>
          </w:divBdr>
          <w:divsChild>
            <w:div w:id="41828409">
              <w:marLeft w:val="0"/>
              <w:marRight w:val="0"/>
              <w:marTop w:val="0"/>
              <w:marBottom w:val="0"/>
              <w:divBdr>
                <w:top w:val="none" w:sz="0" w:space="0" w:color="auto"/>
                <w:left w:val="none" w:sz="0" w:space="0" w:color="auto"/>
                <w:bottom w:val="none" w:sz="0" w:space="0" w:color="auto"/>
                <w:right w:val="none" w:sz="0" w:space="0" w:color="auto"/>
              </w:divBdr>
              <w:divsChild>
                <w:div w:id="954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lab.ua/health-cooking/1476/1650/484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Ессентуки№17 </c:v>
                </c:pt>
              </c:strCache>
            </c:strRef>
          </c:tx>
          <c:cat>
            <c:strRef>
              <c:f>Лист1!$A$2</c:f>
              <c:strCache>
                <c:ptCount val="1"/>
                <c:pt idx="0">
                  <c:v>Популярность</c:v>
                </c:pt>
              </c:strCache>
            </c:strRef>
          </c:cat>
          <c:val>
            <c:numRef>
              <c:f>Лист1!$B$2</c:f>
              <c:numCache>
                <c:formatCode>General</c:formatCode>
                <c:ptCount val="1"/>
                <c:pt idx="0">
                  <c:v>4</c:v>
                </c:pt>
              </c:numCache>
            </c:numRef>
          </c:val>
        </c:ser>
        <c:ser>
          <c:idx val="1"/>
          <c:order val="1"/>
          <c:tx>
            <c:strRef>
              <c:f>Лист1!$C$1</c:f>
              <c:strCache>
                <c:ptCount val="1"/>
                <c:pt idx="0">
                  <c:v>Угличская</c:v>
                </c:pt>
              </c:strCache>
            </c:strRef>
          </c:tx>
          <c:cat>
            <c:strRef>
              <c:f>Лист1!$A$2</c:f>
              <c:strCache>
                <c:ptCount val="1"/>
                <c:pt idx="0">
                  <c:v>Популярность</c:v>
                </c:pt>
              </c:strCache>
            </c:strRef>
          </c:cat>
          <c:val>
            <c:numRef>
              <c:f>Лист1!$C$2</c:f>
              <c:numCache>
                <c:formatCode>General</c:formatCode>
                <c:ptCount val="1"/>
                <c:pt idx="0">
                  <c:v>37</c:v>
                </c:pt>
              </c:numCache>
            </c:numRef>
          </c:val>
        </c:ser>
        <c:ser>
          <c:idx val="2"/>
          <c:order val="2"/>
          <c:tx>
            <c:strRef>
              <c:f>Лист1!$D$1</c:f>
              <c:strCache>
                <c:ptCount val="1"/>
                <c:pt idx="0">
                  <c:v>Новотерская целебная</c:v>
                </c:pt>
              </c:strCache>
            </c:strRef>
          </c:tx>
          <c:cat>
            <c:strRef>
              <c:f>Лист1!$A$2</c:f>
              <c:strCache>
                <c:ptCount val="1"/>
                <c:pt idx="0">
                  <c:v>Популярность</c:v>
                </c:pt>
              </c:strCache>
            </c:strRef>
          </c:cat>
          <c:val>
            <c:numRef>
              <c:f>Лист1!$D$2</c:f>
              <c:numCache>
                <c:formatCode>General</c:formatCode>
                <c:ptCount val="1"/>
                <c:pt idx="0">
                  <c:v>3</c:v>
                </c:pt>
              </c:numCache>
            </c:numRef>
          </c:val>
        </c:ser>
        <c:ser>
          <c:idx val="3"/>
          <c:order val="3"/>
          <c:tx>
            <c:strRef>
              <c:f>Лист1!$E$1</c:f>
              <c:strCache>
                <c:ptCount val="1"/>
                <c:pt idx="0">
                  <c:v>Кубай</c:v>
                </c:pt>
              </c:strCache>
            </c:strRef>
          </c:tx>
          <c:cat>
            <c:strRef>
              <c:f>Лист1!$A$2</c:f>
              <c:strCache>
                <c:ptCount val="1"/>
                <c:pt idx="0">
                  <c:v>Популярность</c:v>
                </c:pt>
              </c:strCache>
            </c:strRef>
          </c:cat>
          <c:val>
            <c:numRef>
              <c:f>Лист1!$E$2</c:f>
              <c:numCache>
                <c:formatCode>General</c:formatCode>
                <c:ptCount val="1"/>
                <c:pt idx="0">
                  <c:v>6</c:v>
                </c:pt>
              </c:numCache>
            </c:numRef>
          </c:val>
        </c:ser>
        <c:ser>
          <c:idx val="4"/>
          <c:order val="4"/>
          <c:tx>
            <c:strRef>
              <c:f>Лист1!$F$1</c:f>
              <c:strCache>
                <c:ptCount val="1"/>
                <c:pt idx="0">
                  <c:v> Нарзан</c:v>
                </c:pt>
              </c:strCache>
            </c:strRef>
          </c:tx>
          <c:cat>
            <c:strRef>
              <c:f>Лист1!$A$2</c:f>
              <c:strCache>
                <c:ptCount val="1"/>
                <c:pt idx="0">
                  <c:v>Популярность</c:v>
                </c:pt>
              </c:strCache>
            </c:strRef>
          </c:cat>
          <c:val>
            <c:numRef>
              <c:f>Лист1!$F$2</c:f>
              <c:numCache>
                <c:formatCode>General</c:formatCode>
                <c:ptCount val="1"/>
                <c:pt idx="0">
                  <c:v>2</c:v>
                </c:pt>
              </c:numCache>
            </c:numRef>
          </c:val>
        </c:ser>
        <c:ser>
          <c:idx val="5"/>
          <c:order val="5"/>
          <c:tx>
            <c:strRef>
              <c:f>Лист1!$G$1</c:f>
              <c:strCache>
                <c:ptCount val="1"/>
                <c:pt idx="0">
                  <c:v>Боржоми</c:v>
                </c:pt>
              </c:strCache>
            </c:strRef>
          </c:tx>
          <c:cat>
            <c:strRef>
              <c:f>Лист1!$A$2</c:f>
              <c:strCache>
                <c:ptCount val="1"/>
                <c:pt idx="0">
                  <c:v>Популярность</c:v>
                </c:pt>
              </c:strCache>
            </c:strRef>
          </c:cat>
          <c:val>
            <c:numRef>
              <c:f>Лист1!$G$2</c:f>
              <c:numCache>
                <c:formatCode>General</c:formatCode>
                <c:ptCount val="1"/>
                <c:pt idx="0">
                  <c:v>3</c:v>
                </c:pt>
              </c:numCache>
            </c:numRef>
          </c:val>
        </c:ser>
        <c:ser>
          <c:idx val="6"/>
          <c:order val="6"/>
          <c:tx>
            <c:strRef>
              <c:f>Лист1!$H$1</c:f>
              <c:strCache>
                <c:ptCount val="1"/>
                <c:pt idx="0">
                  <c:v>bon aqua</c:v>
                </c:pt>
              </c:strCache>
            </c:strRef>
          </c:tx>
          <c:cat>
            <c:strRef>
              <c:f>Лист1!$A$2</c:f>
              <c:strCache>
                <c:ptCount val="1"/>
                <c:pt idx="0">
                  <c:v>Популярность</c:v>
                </c:pt>
              </c:strCache>
            </c:strRef>
          </c:cat>
          <c:val>
            <c:numRef>
              <c:f>Лист1!$H$2</c:f>
              <c:numCache>
                <c:formatCode>General</c:formatCode>
                <c:ptCount val="1"/>
                <c:pt idx="0">
                  <c:v>55</c:v>
                </c:pt>
              </c:numCache>
            </c:numRef>
          </c:val>
        </c:ser>
        <c:ser>
          <c:idx val="7"/>
          <c:order val="7"/>
          <c:tx>
            <c:strRef>
              <c:f>Лист1!$I$1</c:f>
              <c:strCache>
                <c:ptCount val="1"/>
                <c:pt idx="0">
                  <c:v>Светлояр</c:v>
                </c:pt>
              </c:strCache>
            </c:strRef>
          </c:tx>
          <c:cat>
            <c:strRef>
              <c:f>Лист1!$A$2</c:f>
              <c:strCache>
                <c:ptCount val="1"/>
                <c:pt idx="0">
                  <c:v>Популярность</c:v>
                </c:pt>
              </c:strCache>
            </c:strRef>
          </c:cat>
          <c:val>
            <c:numRef>
              <c:f>Лист1!$I$2</c:f>
              <c:numCache>
                <c:formatCode>General</c:formatCode>
                <c:ptCount val="1"/>
                <c:pt idx="0">
                  <c:v>11</c:v>
                </c:pt>
              </c:numCache>
            </c:numRef>
          </c:val>
        </c:ser>
        <c:ser>
          <c:idx val="8"/>
          <c:order val="8"/>
          <c:tx>
            <c:strRef>
              <c:f>Лист1!$J$1</c:f>
              <c:strCache>
                <c:ptCount val="1"/>
                <c:pt idx="0">
                  <c:v>Святой источник</c:v>
                </c:pt>
              </c:strCache>
            </c:strRef>
          </c:tx>
          <c:cat>
            <c:strRef>
              <c:f>Лист1!$A$2</c:f>
              <c:strCache>
                <c:ptCount val="1"/>
                <c:pt idx="0">
                  <c:v>Популярность</c:v>
                </c:pt>
              </c:strCache>
            </c:strRef>
          </c:cat>
          <c:val>
            <c:numRef>
              <c:f>Лист1!$J$2</c:f>
              <c:numCache>
                <c:formatCode>General</c:formatCode>
                <c:ptCount val="1"/>
                <c:pt idx="0">
                  <c:v>43</c:v>
                </c:pt>
              </c:numCache>
            </c:numRef>
          </c:val>
        </c:ser>
        <c:ser>
          <c:idx val="9"/>
          <c:order val="9"/>
          <c:tx>
            <c:strRef>
              <c:f>Лист1!$K$1</c:f>
              <c:strCache>
                <c:ptCount val="1"/>
                <c:pt idx="0">
                  <c:v>Улеймская</c:v>
                </c:pt>
              </c:strCache>
            </c:strRef>
          </c:tx>
          <c:cat>
            <c:strRef>
              <c:f>Лист1!$A$2</c:f>
              <c:strCache>
                <c:ptCount val="1"/>
                <c:pt idx="0">
                  <c:v>Популярность</c:v>
                </c:pt>
              </c:strCache>
            </c:strRef>
          </c:cat>
          <c:val>
            <c:numRef>
              <c:f>Лист1!$K$2</c:f>
              <c:numCache>
                <c:formatCode>General</c:formatCode>
                <c:ptCount val="1"/>
                <c:pt idx="0">
                  <c:v>16</c:v>
                </c:pt>
              </c:numCache>
            </c:numRef>
          </c:val>
        </c:ser>
        <c:axId val="166570240"/>
        <c:axId val="170459904"/>
      </c:barChart>
      <c:catAx>
        <c:axId val="166570240"/>
        <c:scaling>
          <c:orientation val="minMax"/>
        </c:scaling>
        <c:axPos val="b"/>
        <c:numFmt formatCode="General" sourceLinked="1"/>
        <c:tickLblPos val="nextTo"/>
        <c:crossAx val="170459904"/>
        <c:crosses val="autoZero"/>
        <c:auto val="1"/>
        <c:lblAlgn val="ctr"/>
        <c:lblOffset val="100"/>
      </c:catAx>
      <c:valAx>
        <c:axId val="170459904"/>
        <c:scaling>
          <c:orientation val="minMax"/>
        </c:scaling>
        <c:axPos val="l"/>
        <c:majorGridlines/>
        <c:numFmt formatCode="General" sourceLinked="1"/>
        <c:tickLblPos val="nextTo"/>
        <c:crossAx val="1665702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6.0985710119568402E-2"/>
          <c:y val="3.2152855893013386E-2"/>
          <c:w val="0.73909521726451355"/>
          <c:h val="0.56905574303212103"/>
        </c:manualLayout>
      </c:layout>
      <c:lineChart>
        <c:grouping val="standard"/>
        <c:ser>
          <c:idx val="0"/>
          <c:order val="0"/>
          <c:tx>
            <c:strRef>
              <c:f>Лист1!$B$1</c:f>
              <c:strCache>
                <c:ptCount val="1"/>
                <c:pt idx="0">
                  <c:v>РН</c:v>
                </c:pt>
              </c:strCache>
            </c:strRef>
          </c:tx>
          <c:cat>
            <c:strRef>
              <c:f>Лист1!$A$2:$A$11</c:f>
              <c:strCache>
                <c:ptCount val="10"/>
                <c:pt idx="0">
                  <c:v>Ессентуки №17</c:v>
                </c:pt>
                <c:pt idx="1">
                  <c:v>Угличская</c:v>
                </c:pt>
                <c:pt idx="2">
                  <c:v>Новотерская целебная</c:v>
                </c:pt>
                <c:pt idx="3">
                  <c:v>Кубай</c:v>
                </c:pt>
                <c:pt idx="4">
                  <c:v>Нарзан</c:v>
                </c:pt>
                <c:pt idx="5">
                  <c:v>Боржоми</c:v>
                </c:pt>
                <c:pt idx="6">
                  <c:v>Бонаква</c:v>
                </c:pt>
                <c:pt idx="7">
                  <c:v>Светлояр</c:v>
                </c:pt>
                <c:pt idx="8">
                  <c:v>Святой источник</c:v>
                </c:pt>
                <c:pt idx="9">
                  <c:v>Улеймская</c:v>
                </c:pt>
              </c:strCache>
            </c:strRef>
          </c:cat>
          <c:val>
            <c:numRef>
              <c:f>Лист1!$B$2:$B$11</c:f>
              <c:numCache>
                <c:formatCode>General</c:formatCode>
                <c:ptCount val="10"/>
                <c:pt idx="0">
                  <c:v>7</c:v>
                </c:pt>
                <c:pt idx="1">
                  <c:v>4</c:v>
                </c:pt>
                <c:pt idx="2">
                  <c:v>5</c:v>
                </c:pt>
                <c:pt idx="3">
                  <c:v>5</c:v>
                </c:pt>
                <c:pt idx="4">
                  <c:v>6.5</c:v>
                </c:pt>
                <c:pt idx="5">
                  <c:v>6</c:v>
                </c:pt>
                <c:pt idx="6">
                  <c:v>5</c:v>
                </c:pt>
                <c:pt idx="7">
                  <c:v>5.5</c:v>
                </c:pt>
                <c:pt idx="8">
                  <c:v>3.5</c:v>
                </c:pt>
                <c:pt idx="9">
                  <c:v>5</c:v>
                </c:pt>
              </c:numCache>
            </c:numRef>
          </c:val>
        </c:ser>
        <c:marker val="1"/>
        <c:axId val="172301312"/>
        <c:axId val="172335872"/>
      </c:lineChart>
      <c:catAx>
        <c:axId val="172301312"/>
        <c:scaling>
          <c:orientation val="minMax"/>
        </c:scaling>
        <c:axPos val="b"/>
        <c:tickLblPos val="nextTo"/>
        <c:crossAx val="172335872"/>
        <c:crosses val="autoZero"/>
        <c:auto val="1"/>
        <c:lblAlgn val="ctr"/>
        <c:lblOffset val="100"/>
      </c:catAx>
      <c:valAx>
        <c:axId val="172335872"/>
        <c:scaling>
          <c:orientation val="minMax"/>
        </c:scaling>
        <c:axPos val="l"/>
        <c:majorGridlines/>
        <c:numFmt formatCode="General" sourceLinked="1"/>
        <c:tickLblPos val="nextTo"/>
        <c:crossAx val="1723013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Ессентуки</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Лист1!$B$2:$B$6</c:f>
              <c:numCache>
                <c:formatCode>General</c:formatCode>
                <c:ptCount val="5"/>
                <c:pt idx="0">
                  <c:v>7</c:v>
                </c:pt>
                <c:pt idx="1">
                  <c:v>8</c:v>
                </c:pt>
                <c:pt idx="2">
                  <c:v>8.5</c:v>
                </c:pt>
                <c:pt idx="3">
                  <c:v>9</c:v>
                </c:pt>
                <c:pt idx="4">
                  <c:v>9</c:v>
                </c:pt>
              </c:numCache>
            </c:numRef>
          </c:val>
        </c:ser>
        <c:ser>
          <c:idx val="1"/>
          <c:order val="1"/>
          <c:tx>
            <c:strRef>
              <c:f>Лист1!$C$1</c:f>
              <c:strCache>
                <c:ptCount val="1"/>
                <c:pt idx="0">
                  <c:v>Угличская</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Лист1!$C$2:$C$6</c:f>
              <c:numCache>
                <c:formatCode>General</c:formatCode>
                <c:ptCount val="5"/>
                <c:pt idx="0">
                  <c:v>4</c:v>
                </c:pt>
                <c:pt idx="1">
                  <c:v>4.5</c:v>
                </c:pt>
                <c:pt idx="2">
                  <c:v>5.5</c:v>
                </c:pt>
                <c:pt idx="3">
                  <c:v>6</c:v>
                </c:pt>
                <c:pt idx="4">
                  <c:v>4.5</c:v>
                </c:pt>
              </c:numCache>
            </c:numRef>
          </c:val>
        </c:ser>
        <c:ser>
          <c:idx val="2"/>
          <c:order val="2"/>
          <c:tx>
            <c:strRef>
              <c:f>Лист1!$D$1</c:f>
              <c:strCache>
                <c:ptCount val="1"/>
                <c:pt idx="0">
                  <c:v>Новотерская целебная</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Лист1!$D$2:$D$6</c:f>
              <c:numCache>
                <c:formatCode>General</c:formatCode>
                <c:ptCount val="5"/>
                <c:pt idx="0">
                  <c:v>5</c:v>
                </c:pt>
                <c:pt idx="1">
                  <c:v>5.5</c:v>
                </c:pt>
                <c:pt idx="2">
                  <c:v>7.5</c:v>
                </c:pt>
                <c:pt idx="3">
                  <c:v>7.5</c:v>
                </c:pt>
                <c:pt idx="4">
                  <c:v>6.5</c:v>
                </c:pt>
              </c:numCache>
            </c:numRef>
          </c:val>
        </c:ser>
        <c:ser>
          <c:idx val="3"/>
          <c:order val="3"/>
          <c:tx>
            <c:strRef>
              <c:f>Лист1!$E$1</c:f>
              <c:strCache>
                <c:ptCount val="1"/>
                <c:pt idx="0">
                  <c:v>Кубай</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Лист1!$E$2:$E$6</c:f>
              <c:numCache>
                <c:formatCode>General</c:formatCode>
                <c:ptCount val="5"/>
                <c:pt idx="0">
                  <c:v>5</c:v>
                </c:pt>
                <c:pt idx="1">
                  <c:v>4</c:v>
                </c:pt>
                <c:pt idx="2">
                  <c:v>6.5</c:v>
                </c:pt>
                <c:pt idx="3">
                  <c:v>6.5</c:v>
                </c:pt>
                <c:pt idx="4">
                  <c:v>7</c:v>
                </c:pt>
              </c:numCache>
            </c:numRef>
          </c:val>
        </c:ser>
        <c:ser>
          <c:idx val="4"/>
          <c:order val="4"/>
          <c:tx>
            <c:strRef>
              <c:f>Лист1!$F$1</c:f>
              <c:strCache>
                <c:ptCount val="1"/>
                <c:pt idx="0">
                  <c:v>Нарзан</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Лист1!$F$2:$F$6</c:f>
              <c:numCache>
                <c:formatCode>General</c:formatCode>
                <c:ptCount val="5"/>
                <c:pt idx="0">
                  <c:v>6.5</c:v>
                </c:pt>
                <c:pt idx="1">
                  <c:v>7.5</c:v>
                </c:pt>
                <c:pt idx="2">
                  <c:v>7.5</c:v>
                </c:pt>
                <c:pt idx="3">
                  <c:v>7.5</c:v>
                </c:pt>
                <c:pt idx="4">
                  <c:v>6.5</c:v>
                </c:pt>
              </c:numCache>
            </c:numRef>
          </c:val>
        </c:ser>
        <c:ser>
          <c:idx val="5"/>
          <c:order val="5"/>
          <c:tx>
            <c:strRef>
              <c:f>Лист1!$G$1</c:f>
              <c:strCache>
                <c:ptCount val="1"/>
                <c:pt idx="0">
                  <c:v>Боржоми</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Лист1!$G$2:$G$6</c:f>
              <c:numCache>
                <c:formatCode>General</c:formatCode>
                <c:ptCount val="5"/>
                <c:pt idx="0">
                  <c:v>6</c:v>
                </c:pt>
                <c:pt idx="1">
                  <c:v>8</c:v>
                </c:pt>
                <c:pt idx="2">
                  <c:v>9</c:v>
                </c:pt>
                <c:pt idx="3">
                  <c:v>9</c:v>
                </c:pt>
                <c:pt idx="4">
                  <c:v>7</c:v>
                </c:pt>
              </c:numCache>
            </c:numRef>
          </c:val>
        </c:ser>
        <c:ser>
          <c:idx val="6"/>
          <c:order val="6"/>
          <c:tx>
            <c:strRef>
              <c:f>Лист1!$H$1</c:f>
              <c:strCache>
                <c:ptCount val="1"/>
                <c:pt idx="0">
                  <c:v>bon aqva</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Лист1!$H$2:$H$6</c:f>
              <c:numCache>
                <c:formatCode>General</c:formatCode>
                <c:ptCount val="5"/>
                <c:pt idx="0">
                  <c:v>5</c:v>
                </c:pt>
                <c:pt idx="1">
                  <c:v>5</c:v>
                </c:pt>
                <c:pt idx="2">
                  <c:v>5.5</c:v>
                </c:pt>
                <c:pt idx="3">
                  <c:v>6</c:v>
                </c:pt>
                <c:pt idx="4">
                  <c:v>5</c:v>
                </c:pt>
              </c:numCache>
            </c:numRef>
          </c:val>
        </c:ser>
        <c:ser>
          <c:idx val="7"/>
          <c:order val="7"/>
          <c:tx>
            <c:strRef>
              <c:f>Лист1!$I$1</c:f>
              <c:strCache>
                <c:ptCount val="1"/>
                <c:pt idx="0">
                  <c:v>Светлояр</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Лист1!$I$2:$I$6</c:f>
              <c:numCache>
                <c:formatCode>General</c:formatCode>
                <c:ptCount val="5"/>
                <c:pt idx="0">
                  <c:v>5.5</c:v>
                </c:pt>
                <c:pt idx="1">
                  <c:v>5.5</c:v>
                </c:pt>
                <c:pt idx="2">
                  <c:v>6</c:v>
                </c:pt>
                <c:pt idx="3">
                  <c:v>6.5</c:v>
                </c:pt>
                <c:pt idx="4">
                  <c:v>5</c:v>
                </c:pt>
              </c:numCache>
            </c:numRef>
          </c:val>
        </c:ser>
        <c:ser>
          <c:idx val="8"/>
          <c:order val="8"/>
          <c:tx>
            <c:strRef>
              <c:f>Лист1!$J$1</c:f>
              <c:strCache>
                <c:ptCount val="1"/>
                <c:pt idx="0">
                  <c:v>Святой источник</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Лист1!$J$2:$J$6</c:f>
              <c:numCache>
                <c:formatCode>General</c:formatCode>
                <c:ptCount val="5"/>
                <c:pt idx="0">
                  <c:v>3.5</c:v>
                </c:pt>
                <c:pt idx="1">
                  <c:v>4</c:v>
                </c:pt>
                <c:pt idx="2">
                  <c:v>5.5</c:v>
                </c:pt>
                <c:pt idx="3">
                  <c:v>5</c:v>
                </c:pt>
                <c:pt idx="4">
                  <c:v>5.5</c:v>
                </c:pt>
              </c:numCache>
            </c:numRef>
          </c:val>
        </c:ser>
        <c:ser>
          <c:idx val="9"/>
          <c:order val="9"/>
          <c:tx>
            <c:strRef>
              <c:f>Лист1!$K$1</c:f>
              <c:strCache>
                <c:ptCount val="1"/>
                <c:pt idx="0">
                  <c:v>Улеймская</c:v>
                </c:pt>
              </c:strCache>
            </c:strRef>
          </c:tx>
          <c:cat>
            <c:strRef>
              <c:f>Лист1!$A$2:$A$6</c:f>
              <c:strCache>
                <c:ptCount val="5"/>
                <c:pt idx="0">
                  <c:v>при открытии</c:v>
                </c:pt>
                <c:pt idx="1">
                  <c:v>через 2 ч.</c:v>
                </c:pt>
                <c:pt idx="2">
                  <c:v>через 24 ч.</c:v>
                </c:pt>
                <c:pt idx="3">
                  <c:v>через 72 ч.</c:v>
                </c:pt>
                <c:pt idx="4">
                  <c:v>через 120 ч.</c:v>
                </c:pt>
              </c:strCache>
            </c:strRef>
          </c:cat>
          <c:val>
            <c:numRef>
              <c:f>Лист1!$K$2:$K$6</c:f>
              <c:numCache>
                <c:formatCode>General</c:formatCode>
                <c:ptCount val="5"/>
                <c:pt idx="0">
                  <c:v>5</c:v>
                </c:pt>
                <c:pt idx="1">
                  <c:v>5</c:v>
                </c:pt>
                <c:pt idx="2">
                  <c:v>5</c:v>
                </c:pt>
                <c:pt idx="3">
                  <c:v>6</c:v>
                </c:pt>
                <c:pt idx="4">
                  <c:v>5</c:v>
                </c:pt>
              </c:numCache>
            </c:numRef>
          </c:val>
        </c:ser>
        <c:marker val="1"/>
        <c:axId val="253362176"/>
        <c:axId val="253363712"/>
      </c:lineChart>
      <c:catAx>
        <c:axId val="253362176"/>
        <c:scaling>
          <c:orientation val="minMax"/>
        </c:scaling>
        <c:axPos val="b"/>
        <c:tickLblPos val="nextTo"/>
        <c:crossAx val="253363712"/>
        <c:crosses val="autoZero"/>
        <c:auto val="1"/>
        <c:lblAlgn val="ctr"/>
        <c:lblOffset val="100"/>
      </c:catAx>
      <c:valAx>
        <c:axId val="253363712"/>
        <c:scaling>
          <c:orientation val="minMax"/>
        </c:scaling>
        <c:axPos val="l"/>
        <c:majorGridlines/>
        <c:numFmt formatCode="General" sourceLinked="1"/>
        <c:tickLblPos val="nextTo"/>
        <c:crossAx val="253362176"/>
        <c:crosses val="autoZero"/>
        <c:crossBetween val="between"/>
      </c:valAx>
    </c:plotArea>
    <c:legend>
      <c:legendPos val="r"/>
      <c:txPr>
        <a:bodyPr/>
        <a:lstStyle/>
        <a:p>
          <a:pPr>
            <a:defRPr sz="1200"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0E90-F6E2-42D7-93BE-9D8FAEF4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2017-02-15T09:19:00Z</cp:lastPrinted>
  <dcterms:created xsi:type="dcterms:W3CDTF">2017-03-13T06:07:00Z</dcterms:created>
  <dcterms:modified xsi:type="dcterms:W3CDTF">2018-01-17T13:19:00Z</dcterms:modified>
</cp:coreProperties>
</file>